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866" w:rsidRDefault="00477866" w:rsidP="00477866">
      <w:pPr>
        <w:jc w:val="center"/>
      </w:pPr>
    </w:p>
    <w:p w:rsidR="00477866" w:rsidRDefault="00477866" w:rsidP="00477866">
      <w:pPr>
        <w:jc w:val="center"/>
      </w:pPr>
    </w:p>
    <w:p w:rsidR="00477866" w:rsidRPr="008E339B" w:rsidRDefault="00477866" w:rsidP="00477866">
      <w:r>
        <w:rPr>
          <w:noProof/>
          <w:lang w:eastAsia="en-GB"/>
        </w:rPr>
        <w:drawing>
          <wp:inline distT="0" distB="0" distL="0" distR="0">
            <wp:extent cx="6645910" cy="4360455"/>
            <wp:effectExtent l="0" t="0" r="2540" b="254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4360455"/>
                    </a:xfrm>
                    <a:prstGeom prst="rect">
                      <a:avLst/>
                    </a:prstGeom>
                    <a:noFill/>
                    <a:ln>
                      <a:noFill/>
                    </a:ln>
                  </pic:spPr>
                </pic:pic>
              </a:graphicData>
            </a:graphic>
          </wp:inline>
        </w:drawing>
      </w:r>
    </w:p>
    <w:p w:rsidR="00477866" w:rsidRDefault="00477866" w:rsidP="00477866">
      <w:pPr>
        <w:jc w:val="center"/>
      </w:pPr>
    </w:p>
    <w:p w:rsidR="00477866" w:rsidRDefault="00477866" w:rsidP="00477866">
      <w:pPr>
        <w:jc w:val="center"/>
        <w:rPr>
          <w:b/>
          <w:sz w:val="48"/>
          <w:szCs w:val="48"/>
        </w:rPr>
      </w:pPr>
      <w:r>
        <w:rPr>
          <w:b/>
          <w:sz w:val="48"/>
          <w:szCs w:val="48"/>
        </w:rPr>
        <w:t>Year 7</w:t>
      </w:r>
    </w:p>
    <w:p w:rsidR="00477866" w:rsidRDefault="00477866" w:rsidP="00477866">
      <w:pPr>
        <w:jc w:val="center"/>
        <w:rPr>
          <w:b/>
          <w:sz w:val="48"/>
          <w:szCs w:val="48"/>
        </w:rPr>
      </w:pPr>
      <w:r>
        <w:rPr>
          <w:b/>
          <w:sz w:val="48"/>
          <w:szCs w:val="48"/>
        </w:rPr>
        <w:t xml:space="preserve">Buddhism: </w:t>
      </w:r>
    </w:p>
    <w:p w:rsidR="00477866" w:rsidRDefault="00477866" w:rsidP="00477866">
      <w:pPr>
        <w:jc w:val="center"/>
        <w:rPr>
          <w:b/>
          <w:i/>
          <w:sz w:val="48"/>
          <w:szCs w:val="48"/>
        </w:rPr>
      </w:pPr>
      <w:r>
        <w:rPr>
          <w:b/>
          <w:i/>
          <w:sz w:val="48"/>
          <w:szCs w:val="48"/>
        </w:rPr>
        <w:t>Buddhist Practices</w:t>
      </w:r>
    </w:p>
    <w:p w:rsidR="00477866" w:rsidRDefault="00477866" w:rsidP="00477866">
      <w:pPr>
        <w:jc w:val="center"/>
        <w:rPr>
          <w:b/>
          <w:sz w:val="48"/>
          <w:szCs w:val="48"/>
        </w:rPr>
      </w:pPr>
    </w:p>
    <w:p w:rsidR="00477866" w:rsidRDefault="00477866" w:rsidP="00477866">
      <w:pPr>
        <w:jc w:val="center"/>
        <w:rPr>
          <w:b/>
          <w:sz w:val="48"/>
          <w:szCs w:val="48"/>
        </w:rPr>
      </w:pPr>
      <w:r>
        <w:rPr>
          <w:b/>
          <w:sz w:val="48"/>
          <w:szCs w:val="48"/>
        </w:rPr>
        <w:t>Knowledge Organiser &amp; Homework Booklet</w:t>
      </w:r>
    </w:p>
    <w:p w:rsidR="00477866" w:rsidRDefault="00477866" w:rsidP="00477866">
      <w:pPr>
        <w:jc w:val="center"/>
        <w:rPr>
          <w:b/>
          <w:sz w:val="48"/>
          <w:szCs w:val="48"/>
        </w:rPr>
      </w:pPr>
    </w:p>
    <w:p w:rsidR="00477866" w:rsidRPr="00F27456" w:rsidRDefault="00477866" w:rsidP="00477866">
      <w:pPr>
        <w:rPr>
          <w:b/>
          <w:sz w:val="48"/>
          <w:szCs w:val="48"/>
        </w:rPr>
      </w:pPr>
      <w:r>
        <w:rPr>
          <w:b/>
          <w:sz w:val="48"/>
          <w:szCs w:val="48"/>
        </w:rPr>
        <w:t>Name</w:t>
      </w:r>
      <w:r w:rsidRPr="00F27456">
        <w:rPr>
          <w:sz w:val="48"/>
          <w:szCs w:val="48"/>
        </w:rPr>
        <w:t>………………………………………………………………….</w:t>
      </w:r>
    </w:p>
    <w:p w:rsidR="00477866" w:rsidRPr="008E339B" w:rsidRDefault="00477866" w:rsidP="00477866">
      <w:pPr>
        <w:jc w:val="center"/>
        <w:rPr>
          <w:b/>
        </w:rPr>
      </w:pPr>
      <w:r w:rsidRPr="008E339B">
        <w:br w:type="page"/>
      </w:r>
      <w:r w:rsidR="009557C0">
        <w:rPr>
          <w:b/>
        </w:rPr>
        <w:lastRenderedPageBreak/>
        <w:t xml:space="preserve">Buddhist Practices </w:t>
      </w:r>
      <w:r w:rsidRPr="008E339B">
        <w:rPr>
          <w:b/>
        </w:rPr>
        <w:t>– Knowledge Organiser</w:t>
      </w:r>
    </w:p>
    <w:tbl>
      <w:tblPr>
        <w:tblStyle w:val="TableGrid"/>
        <w:tblW w:w="10485" w:type="dxa"/>
        <w:tblLook w:val="04A0" w:firstRow="1" w:lastRow="0" w:firstColumn="1" w:lastColumn="0" w:noHBand="0" w:noVBand="1"/>
      </w:tblPr>
      <w:tblGrid>
        <w:gridCol w:w="1799"/>
        <w:gridCol w:w="3443"/>
        <w:gridCol w:w="1792"/>
        <w:gridCol w:w="3451"/>
      </w:tblGrid>
      <w:tr w:rsidR="00477866" w:rsidRPr="00807017" w:rsidTr="003D5EF5">
        <w:trPr>
          <w:trHeight w:val="179"/>
        </w:trPr>
        <w:tc>
          <w:tcPr>
            <w:tcW w:w="10456" w:type="dxa"/>
            <w:gridSpan w:val="4"/>
            <w:tcBorders>
              <w:bottom w:val="single" w:sz="4" w:space="0" w:color="FFFFFF"/>
            </w:tcBorders>
            <w:shd w:val="clear" w:color="auto" w:fill="0D0D0D" w:themeFill="text1" w:themeFillTint="F2"/>
            <w:vAlign w:val="center"/>
          </w:tcPr>
          <w:p w:rsidR="00477866" w:rsidRPr="00807017" w:rsidRDefault="00477866" w:rsidP="003D5EF5">
            <w:pPr>
              <w:jc w:val="center"/>
              <w:rPr>
                <w:b/>
                <w:sz w:val="18"/>
                <w:szCs w:val="18"/>
              </w:rPr>
            </w:pPr>
            <w:r w:rsidRPr="00807017">
              <w:rPr>
                <w:b/>
                <w:sz w:val="18"/>
                <w:szCs w:val="18"/>
              </w:rPr>
              <w:t>Key Words</w:t>
            </w:r>
          </w:p>
        </w:tc>
      </w:tr>
      <w:tr w:rsidR="00477866" w:rsidRPr="00807017" w:rsidTr="003D5EF5">
        <w:tc>
          <w:tcPr>
            <w:tcW w:w="1795" w:type="dxa"/>
            <w:tcBorders>
              <w:top w:val="single" w:sz="4" w:space="0" w:color="FFFFFF"/>
              <w:bottom w:val="single" w:sz="4" w:space="0" w:color="FFFFFF" w:themeColor="background1"/>
            </w:tcBorders>
            <w:shd w:val="clear" w:color="auto" w:fill="000000" w:themeFill="text1"/>
          </w:tcPr>
          <w:p w:rsidR="00477866" w:rsidRPr="00807017" w:rsidRDefault="00334576" w:rsidP="003D5EF5">
            <w:pPr>
              <w:rPr>
                <w:sz w:val="18"/>
                <w:szCs w:val="18"/>
              </w:rPr>
            </w:pPr>
            <w:proofErr w:type="spellStart"/>
            <w:r>
              <w:rPr>
                <w:sz w:val="18"/>
                <w:szCs w:val="18"/>
              </w:rPr>
              <w:t>Bardo</w:t>
            </w:r>
            <w:proofErr w:type="spellEnd"/>
          </w:p>
        </w:tc>
        <w:tc>
          <w:tcPr>
            <w:tcW w:w="3433" w:type="dxa"/>
            <w:tcBorders>
              <w:top w:val="single" w:sz="4" w:space="0" w:color="FFFFFF"/>
            </w:tcBorders>
          </w:tcPr>
          <w:p w:rsidR="00477866" w:rsidRPr="00807017" w:rsidRDefault="00334576" w:rsidP="00334576">
            <w:pPr>
              <w:rPr>
                <w:sz w:val="18"/>
                <w:szCs w:val="18"/>
              </w:rPr>
            </w:pPr>
            <w:r>
              <w:rPr>
                <w:rFonts w:cs="Arial"/>
                <w:color w:val="222222"/>
                <w:sz w:val="18"/>
                <w:szCs w:val="18"/>
                <w:shd w:val="clear" w:color="auto" w:fill="FFFFFF"/>
              </w:rPr>
              <w:t>A state of being that exists between death and rebirth.</w:t>
            </w:r>
          </w:p>
        </w:tc>
        <w:tc>
          <w:tcPr>
            <w:tcW w:w="1787" w:type="dxa"/>
            <w:tcBorders>
              <w:top w:val="single" w:sz="4" w:space="0" w:color="FFFFFF"/>
              <w:bottom w:val="single" w:sz="4" w:space="0" w:color="FFFFFF" w:themeColor="background1"/>
            </w:tcBorders>
            <w:shd w:val="clear" w:color="auto" w:fill="000000" w:themeFill="text1"/>
          </w:tcPr>
          <w:p w:rsidR="00477866" w:rsidRPr="00807017" w:rsidRDefault="00CE311E" w:rsidP="003D5EF5">
            <w:pPr>
              <w:rPr>
                <w:sz w:val="18"/>
                <w:szCs w:val="18"/>
              </w:rPr>
            </w:pPr>
            <w:r>
              <w:rPr>
                <w:sz w:val="18"/>
                <w:szCs w:val="18"/>
              </w:rPr>
              <w:t>Mantra</w:t>
            </w:r>
          </w:p>
        </w:tc>
        <w:tc>
          <w:tcPr>
            <w:tcW w:w="3441" w:type="dxa"/>
            <w:tcBorders>
              <w:top w:val="single" w:sz="4" w:space="0" w:color="FFFFFF"/>
              <w:right w:val="single" w:sz="4" w:space="0" w:color="auto"/>
            </w:tcBorders>
          </w:tcPr>
          <w:p w:rsidR="00477866" w:rsidRPr="00807017" w:rsidRDefault="00CE311E" w:rsidP="003D5EF5">
            <w:pPr>
              <w:rPr>
                <w:sz w:val="18"/>
                <w:szCs w:val="18"/>
              </w:rPr>
            </w:pPr>
            <w:r>
              <w:rPr>
                <w:sz w:val="18"/>
                <w:szCs w:val="18"/>
              </w:rPr>
              <w:t xml:space="preserve">A sacred phrase which is chanted during meditation. </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Pr="00807017" w:rsidRDefault="00334576" w:rsidP="003D5EF5">
            <w:pPr>
              <w:rPr>
                <w:sz w:val="18"/>
                <w:szCs w:val="18"/>
              </w:rPr>
            </w:pPr>
            <w:proofErr w:type="spellStart"/>
            <w:r>
              <w:rPr>
                <w:sz w:val="18"/>
                <w:szCs w:val="18"/>
              </w:rPr>
              <w:t>Bhavacakra</w:t>
            </w:r>
            <w:proofErr w:type="spellEnd"/>
          </w:p>
        </w:tc>
        <w:tc>
          <w:tcPr>
            <w:tcW w:w="3433" w:type="dxa"/>
          </w:tcPr>
          <w:p w:rsidR="00477866" w:rsidRPr="00807017" w:rsidRDefault="0083176A" w:rsidP="003D5EF5">
            <w:pPr>
              <w:rPr>
                <w:sz w:val="18"/>
                <w:szCs w:val="18"/>
              </w:rPr>
            </w:pPr>
            <w:r>
              <w:rPr>
                <w:sz w:val="18"/>
                <w:szCs w:val="18"/>
              </w:rPr>
              <w:t>A particular Tibetan Buddhist mandala depicting the cycle of samsara</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Pr="00807017" w:rsidRDefault="00477866" w:rsidP="00CE311E">
            <w:pPr>
              <w:rPr>
                <w:sz w:val="18"/>
                <w:szCs w:val="18"/>
              </w:rPr>
            </w:pPr>
            <w:r>
              <w:rPr>
                <w:sz w:val="18"/>
                <w:szCs w:val="18"/>
              </w:rPr>
              <w:t>M</w:t>
            </w:r>
            <w:r w:rsidR="00CE311E">
              <w:rPr>
                <w:sz w:val="18"/>
                <w:szCs w:val="18"/>
              </w:rPr>
              <w:t xml:space="preserve">indfulness </w:t>
            </w:r>
          </w:p>
        </w:tc>
        <w:tc>
          <w:tcPr>
            <w:tcW w:w="3441" w:type="dxa"/>
            <w:tcBorders>
              <w:right w:val="single" w:sz="4" w:space="0" w:color="auto"/>
            </w:tcBorders>
          </w:tcPr>
          <w:p w:rsidR="00477866" w:rsidRPr="005B5735" w:rsidRDefault="00CE311E" w:rsidP="003D5EF5">
            <w:r>
              <w:rPr>
                <w:sz w:val="18"/>
                <w:szCs w:val="18"/>
              </w:rPr>
              <w:t>A type of meditation where the mind is focused on the present moment.</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Pr="00807017" w:rsidRDefault="0083176A" w:rsidP="003D5EF5">
            <w:pPr>
              <w:rPr>
                <w:sz w:val="18"/>
                <w:szCs w:val="18"/>
              </w:rPr>
            </w:pPr>
            <w:r>
              <w:rPr>
                <w:sz w:val="18"/>
                <w:szCs w:val="18"/>
              </w:rPr>
              <w:t>Bodhisattva</w:t>
            </w:r>
          </w:p>
        </w:tc>
        <w:tc>
          <w:tcPr>
            <w:tcW w:w="3433" w:type="dxa"/>
          </w:tcPr>
          <w:p w:rsidR="00477866" w:rsidRPr="00807017" w:rsidRDefault="0083176A" w:rsidP="003D5EF5">
            <w:pPr>
              <w:rPr>
                <w:sz w:val="18"/>
                <w:szCs w:val="18"/>
              </w:rPr>
            </w:pPr>
            <w:r>
              <w:rPr>
                <w:color w:val="1A1A1A"/>
                <w:sz w:val="18"/>
                <w:szCs w:val="18"/>
                <w:shd w:val="clear" w:color="auto" w:fill="FFFFFF"/>
              </w:rPr>
              <w:t>A person who has found enlightenment but is reborn to help others.</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Pr="00807017" w:rsidRDefault="00CE311E" w:rsidP="003D5EF5">
            <w:pPr>
              <w:rPr>
                <w:sz w:val="18"/>
                <w:szCs w:val="18"/>
              </w:rPr>
            </w:pPr>
            <w:r>
              <w:rPr>
                <w:sz w:val="18"/>
                <w:szCs w:val="18"/>
              </w:rPr>
              <w:t xml:space="preserve">Pilgrimage </w:t>
            </w:r>
          </w:p>
        </w:tc>
        <w:tc>
          <w:tcPr>
            <w:tcW w:w="3441" w:type="dxa"/>
          </w:tcPr>
          <w:p w:rsidR="00477866" w:rsidRPr="00CE311E" w:rsidRDefault="00CE311E" w:rsidP="003D5EF5">
            <w:pPr>
              <w:rPr>
                <w:rFonts w:cstheme="minorHAnsi"/>
                <w:sz w:val="18"/>
                <w:szCs w:val="18"/>
              </w:rPr>
            </w:pPr>
            <w:r>
              <w:rPr>
                <w:rFonts w:cstheme="minorHAnsi"/>
                <w:color w:val="1A1A1A"/>
                <w:sz w:val="18"/>
                <w:szCs w:val="18"/>
                <w:shd w:val="clear" w:color="auto" w:fill="FFFFFF"/>
              </w:rPr>
              <w:t>A</w:t>
            </w:r>
            <w:r w:rsidRPr="00CE311E">
              <w:rPr>
                <w:rFonts w:cstheme="minorHAnsi"/>
                <w:color w:val="1A1A1A"/>
                <w:sz w:val="18"/>
                <w:szCs w:val="18"/>
                <w:shd w:val="clear" w:color="auto" w:fill="FFFFFF"/>
              </w:rPr>
              <w:t xml:space="preserve"> journey, espe</w:t>
            </w:r>
            <w:r w:rsidR="00240F0A">
              <w:rPr>
                <w:rFonts w:cstheme="minorHAnsi"/>
                <w:color w:val="1A1A1A"/>
                <w:sz w:val="18"/>
                <w:szCs w:val="18"/>
                <w:shd w:val="clear" w:color="auto" w:fill="FFFFFF"/>
              </w:rPr>
              <w:t xml:space="preserve">cially a long one, made to a </w:t>
            </w:r>
            <w:r w:rsidRPr="00CE311E">
              <w:rPr>
                <w:rFonts w:cstheme="minorHAnsi"/>
                <w:color w:val="1A1A1A"/>
                <w:sz w:val="18"/>
                <w:szCs w:val="18"/>
                <w:shd w:val="clear" w:color="auto" w:fill="FFFFFF"/>
              </w:rPr>
              <w:t>sacred place as an act of religious devotion</w:t>
            </w:r>
            <w:r>
              <w:rPr>
                <w:rFonts w:cstheme="minorHAnsi"/>
                <w:color w:val="1A1A1A"/>
                <w:sz w:val="18"/>
                <w:szCs w:val="18"/>
                <w:shd w:val="clear" w:color="auto" w:fill="FFFFFF"/>
              </w:rPr>
              <w:t>.</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Pr="00807017" w:rsidRDefault="00477866" w:rsidP="0083176A">
            <w:pPr>
              <w:rPr>
                <w:sz w:val="18"/>
                <w:szCs w:val="18"/>
              </w:rPr>
            </w:pPr>
            <w:r>
              <w:rPr>
                <w:sz w:val="18"/>
                <w:szCs w:val="18"/>
              </w:rPr>
              <w:t>D</w:t>
            </w:r>
            <w:r w:rsidR="0083176A">
              <w:rPr>
                <w:sz w:val="18"/>
                <w:szCs w:val="18"/>
              </w:rPr>
              <w:t>alai Lama</w:t>
            </w:r>
          </w:p>
        </w:tc>
        <w:tc>
          <w:tcPr>
            <w:tcW w:w="3433" w:type="dxa"/>
          </w:tcPr>
          <w:p w:rsidR="00477866" w:rsidRPr="002822F8" w:rsidRDefault="0083176A" w:rsidP="003D5EF5">
            <w:pPr>
              <w:rPr>
                <w:sz w:val="18"/>
                <w:szCs w:val="18"/>
              </w:rPr>
            </w:pPr>
            <w:r>
              <w:rPr>
                <w:sz w:val="18"/>
                <w:szCs w:val="18"/>
              </w:rPr>
              <w:t xml:space="preserve">The leader of Tibetan Buddhism, said to be an incarnation of a Bodhisattva. </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Pr="00807017" w:rsidRDefault="00240F0A" w:rsidP="003D5EF5">
            <w:pPr>
              <w:rPr>
                <w:sz w:val="18"/>
                <w:szCs w:val="18"/>
              </w:rPr>
            </w:pPr>
            <w:r>
              <w:rPr>
                <w:sz w:val="18"/>
                <w:szCs w:val="18"/>
              </w:rPr>
              <w:t>Shamanism</w:t>
            </w:r>
            <w:r w:rsidR="00477866">
              <w:rPr>
                <w:sz w:val="18"/>
                <w:szCs w:val="18"/>
              </w:rPr>
              <w:t xml:space="preserve"> </w:t>
            </w:r>
          </w:p>
        </w:tc>
        <w:tc>
          <w:tcPr>
            <w:tcW w:w="3441" w:type="dxa"/>
          </w:tcPr>
          <w:p w:rsidR="00477866" w:rsidRPr="00807017" w:rsidRDefault="00240F0A" w:rsidP="003D5EF5">
            <w:pPr>
              <w:rPr>
                <w:sz w:val="18"/>
                <w:szCs w:val="18"/>
              </w:rPr>
            </w:pPr>
            <w:r>
              <w:rPr>
                <w:color w:val="1A1A1A"/>
                <w:sz w:val="18"/>
                <w:szCs w:val="18"/>
                <w:shd w:val="clear" w:color="auto" w:fill="FFFFFF"/>
              </w:rPr>
              <w:t>Religious practice, focused on an individual believed to be able to access the spirit world.</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Pr="002822F8" w:rsidRDefault="0083176A" w:rsidP="003D5EF5">
            <w:pPr>
              <w:rPr>
                <w:sz w:val="18"/>
                <w:szCs w:val="18"/>
              </w:rPr>
            </w:pPr>
            <w:proofErr w:type="spellStart"/>
            <w:r>
              <w:rPr>
                <w:sz w:val="18"/>
                <w:szCs w:val="18"/>
              </w:rPr>
              <w:t>Kathina</w:t>
            </w:r>
            <w:proofErr w:type="spellEnd"/>
          </w:p>
        </w:tc>
        <w:tc>
          <w:tcPr>
            <w:tcW w:w="3433" w:type="dxa"/>
          </w:tcPr>
          <w:p w:rsidR="00477866" w:rsidRPr="002822F8" w:rsidRDefault="0083176A" w:rsidP="003D5EF5">
            <w:pPr>
              <w:rPr>
                <w:sz w:val="18"/>
                <w:szCs w:val="18"/>
              </w:rPr>
            </w:pPr>
            <w:r>
              <w:rPr>
                <w:sz w:val="18"/>
                <w:szCs w:val="18"/>
              </w:rPr>
              <w:t>A festival of gratitude to the Sangha.</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Pr="00807017" w:rsidRDefault="009557C0" w:rsidP="003D5EF5">
            <w:pPr>
              <w:rPr>
                <w:sz w:val="18"/>
                <w:szCs w:val="18"/>
              </w:rPr>
            </w:pPr>
            <w:r>
              <w:rPr>
                <w:sz w:val="18"/>
                <w:szCs w:val="18"/>
              </w:rPr>
              <w:t>Thai Forest Tradition</w:t>
            </w:r>
          </w:p>
        </w:tc>
        <w:tc>
          <w:tcPr>
            <w:tcW w:w="3441" w:type="dxa"/>
          </w:tcPr>
          <w:p w:rsidR="00477866" w:rsidRPr="00807017" w:rsidRDefault="009557C0" w:rsidP="003D5EF5">
            <w:pPr>
              <w:rPr>
                <w:sz w:val="18"/>
                <w:szCs w:val="18"/>
              </w:rPr>
            </w:pPr>
            <w:r>
              <w:rPr>
                <w:sz w:val="18"/>
                <w:szCs w:val="18"/>
              </w:rPr>
              <w:t>A form of Theravada Buddhists where the sangha are encouraged to retreat to the forest to practice mediation in solitude.</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Default="0083176A" w:rsidP="003D5EF5">
            <w:pPr>
              <w:rPr>
                <w:sz w:val="18"/>
                <w:szCs w:val="18"/>
              </w:rPr>
            </w:pPr>
            <w:r>
              <w:rPr>
                <w:sz w:val="18"/>
                <w:szCs w:val="18"/>
              </w:rPr>
              <w:t>Laity</w:t>
            </w:r>
          </w:p>
        </w:tc>
        <w:tc>
          <w:tcPr>
            <w:tcW w:w="3433" w:type="dxa"/>
          </w:tcPr>
          <w:p w:rsidR="00477866" w:rsidRDefault="0083176A" w:rsidP="003D5EF5">
            <w:pPr>
              <w:rPr>
                <w:sz w:val="18"/>
                <w:szCs w:val="18"/>
              </w:rPr>
            </w:pPr>
            <w:r>
              <w:rPr>
                <w:sz w:val="18"/>
                <w:szCs w:val="18"/>
              </w:rPr>
              <w:t>Religious believers who are not monks or nuns.</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Default="009557C0" w:rsidP="003D5EF5">
            <w:pPr>
              <w:rPr>
                <w:sz w:val="18"/>
                <w:szCs w:val="18"/>
              </w:rPr>
            </w:pPr>
            <w:r>
              <w:rPr>
                <w:sz w:val="18"/>
                <w:szCs w:val="18"/>
              </w:rPr>
              <w:t>Theravada</w:t>
            </w:r>
          </w:p>
        </w:tc>
        <w:tc>
          <w:tcPr>
            <w:tcW w:w="3441" w:type="dxa"/>
          </w:tcPr>
          <w:p w:rsidR="00477866" w:rsidRDefault="009557C0" w:rsidP="003D5EF5">
            <w:pPr>
              <w:rPr>
                <w:sz w:val="18"/>
                <w:szCs w:val="18"/>
              </w:rPr>
            </w:pPr>
            <w:r>
              <w:rPr>
                <w:rFonts w:cs="Arial"/>
                <w:color w:val="222222"/>
                <w:sz w:val="18"/>
                <w:szCs w:val="18"/>
                <w:shd w:val="clear" w:color="auto" w:fill="FFFFFF"/>
              </w:rPr>
              <w:t>School of Buddhism, views that Sangha as just monks and nuns, and views them as very important.</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Default="0083176A" w:rsidP="003D5EF5">
            <w:pPr>
              <w:rPr>
                <w:sz w:val="18"/>
                <w:szCs w:val="18"/>
              </w:rPr>
            </w:pPr>
            <w:r>
              <w:rPr>
                <w:sz w:val="18"/>
                <w:szCs w:val="18"/>
              </w:rPr>
              <w:t>Mahayana</w:t>
            </w:r>
          </w:p>
        </w:tc>
        <w:tc>
          <w:tcPr>
            <w:tcW w:w="3433" w:type="dxa"/>
          </w:tcPr>
          <w:p w:rsidR="00477866" w:rsidRDefault="00CE311E" w:rsidP="003D5EF5">
            <w:pPr>
              <w:rPr>
                <w:sz w:val="18"/>
                <w:szCs w:val="18"/>
              </w:rPr>
            </w:pPr>
            <w:r>
              <w:rPr>
                <w:sz w:val="18"/>
                <w:szCs w:val="18"/>
              </w:rPr>
              <w:t>School of Buddhism which believes in Bodhisattvas and that ‘sangha’ refers to all Buddhists.</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Default="009557C0" w:rsidP="003D5EF5">
            <w:pPr>
              <w:rPr>
                <w:sz w:val="18"/>
                <w:szCs w:val="18"/>
              </w:rPr>
            </w:pPr>
            <w:proofErr w:type="spellStart"/>
            <w:r>
              <w:rPr>
                <w:sz w:val="18"/>
                <w:szCs w:val="18"/>
              </w:rPr>
              <w:t>Vassa</w:t>
            </w:r>
            <w:proofErr w:type="spellEnd"/>
          </w:p>
        </w:tc>
        <w:tc>
          <w:tcPr>
            <w:tcW w:w="3441" w:type="dxa"/>
          </w:tcPr>
          <w:p w:rsidR="00477866" w:rsidRDefault="009557C0" w:rsidP="003D5EF5">
            <w:pPr>
              <w:rPr>
                <w:sz w:val="18"/>
                <w:szCs w:val="18"/>
              </w:rPr>
            </w:pPr>
            <w:r>
              <w:rPr>
                <w:sz w:val="18"/>
                <w:szCs w:val="18"/>
              </w:rPr>
              <w:t>The period of the rainy season, when monks stay in their monasteries.</w:t>
            </w:r>
          </w:p>
        </w:tc>
      </w:tr>
      <w:tr w:rsidR="00477866" w:rsidRPr="00807017" w:rsidTr="003D5EF5">
        <w:tc>
          <w:tcPr>
            <w:tcW w:w="1795" w:type="dxa"/>
            <w:tcBorders>
              <w:top w:val="single" w:sz="4" w:space="0" w:color="FFFFFF" w:themeColor="background1"/>
              <w:bottom w:val="single" w:sz="4" w:space="0" w:color="FFFFFF" w:themeColor="background1"/>
            </w:tcBorders>
            <w:shd w:val="clear" w:color="auto" w:fill="000000" w:themeFill="text1"/>
          </w:tcPr>
          <w:p w:rsidR="00477866" w:rsidRDefault="00CE311E" w:rsidP="003D5EF5">
            <w:pPr>
              <w:rPr>
                <w:sz w:val="18"/>
                <w:szCs w:val="18"/>
              </w:rPr>
            </w:pPr>
            <w:r>
              <w:rPr>
                <w:sz w:val="18"/>
                <w:szCs w:val="18"/>
              </w:rPr>
              <w:t>Mandala</w:t>
            </w:r>
          </w:p>
        </w:tc>
        <w:tc>
          <w:tcPr>
            <w:tcW w:w="3433" w:type="dxa"/>
          </w:tcPr>
          <w:p w:rsidR="00477866" w:rsidRDefault="00CE311E" w:rsidP="003D5EF5">
            <w:pPr>
              <w:rPr>
                <w:sz w:val="18"/>
                <w:szCs w:val="18"/>
              </w:rPr>
            </w:pPr>
            <w:r>
              <w:rPr>
                <w:sz w:val="18"/>
                <w:szCs w:val="18"/>
              </w:rPr>
              <w:t>A circular pattern that has symbolic meanings and is used to help people meditate.</w:t>
            </w:r>
          </w:p>
        </w:tc>
        <w:tc>
          <w:tcPr>
            <w:tcW w:w="1787" w:type="dxa"/>
            <w:tcBorders>
              <w:top w:val="single" w:sz="4" w:space="0" w:color="FFFFFF" w:themeColor="background1"/>
              <w:bottom w:val="single" w:sz="4" w:space="0" w:color="FFFFFF" w:themeColor="background1"/>
            </w:tcBorders>
            <w:shd w:val="clear" w:color="auto" w:fill="000000" w:themeFill="text1"/>
          </w:tcPr>
          <w:p w:rsidR="00477866" w:rsidRDefault="009557C0" w:rsidP="003D5EF5">
            <w:pPr>
              <w:rPr>
                <w:sz w:val="18"/>
                <w:szCs w:val="18"/>
              </w:rPr>
            </w:pPr>
            <w:proofErr w:type="spellStart"/>
            <w:r>
              <w:rPr>
                <w:sz w:val="18"/>
                <w:szCs w:val="18"/>
              </w:rPr>
              <w:t>Wesak</w:t>
            </w:r>
            <w:proofErr w:type="spellEnd"/>
          </w:p>
        </w:tc>
        <w:tc>
          <w:tcPr>
            <w:tcW w:w="3441" w:type="dxa"/>
          </w:tcPr>
          <w:p w:rsidR="00477866" w:rsidRDefault="009557C0" w:rsidP="003D5EF5">
            <w:pPr>
              <w:rPr>
                <w:sz w:val="18"/>
                <w:szCs w:val="18"/>
              </w:rPr>
            </w:pPr>
            <w:r>
              <w:rPr>
                <w:sz w:val="18"/>
                <w:szCs w:val="18"/>
              </w:rPr>
              <w:t xml:space="preserve">A festival to commemorate the Buddha’s birth, enlightenment and death. Also known as ‘Buddha day’ in western cultures. </w:t>
            </w:r>
          </w:p>
        </w:tc>
      </w:tr>
    </w:tbl>
    <w:tbl>
      <w:tblPr>
        <w:tblStyle w:val="TableGrid"/>
        <w:tblpPr w:leftFromText="180" w:rightFromText="180" w:vertAnchor="text" w:horzAnchor="margin" w:tblpY="89"/>
        <w:tblW w:w="10595" w:type="dxa"/>
        <w:tblLook w:val="04A0" w:firstRow="1" w:lastRow="0" w:firstColumn="1" w:lastColumn="0" w:noHBand="0" w:noVBand="1"/>
      </w:tblPr>
      <w:tblGrid>
        <w:gridCol w:w="1555"/>
        <w:gridCol w:w="9040"/>
      </w:tblGrid>
      <w:tr w:rsidR="00477866" w:rsidRPr="00807017" w:rsidTr="003D5EF5">
        <w:trPr>
          <w:trHeight w:val="92"/>
        </w:trPr>
        <w:tc>
          <w:tcPr>
            <w:tcW w:w="10595" w:type="dxa"/>
            <w:gridSpan w:val="2"/>
            <w:shd w:val="clear" w:color="auto" w:fill="0D0D0D" w:themeFill="text1" w:themeFillTint="F2"/>
            <w:vAlign w:val="center"/>
          </w:tcPr>
          <w:p w:rsidR="00477866" w:rsidRPr="00807017" w:rsidRDefault="00477866" w:rsidP="003D5EF5">
            <w:pPr>
              <w:jc w:val="center"/>
              <w:rPr>
                <w:b/>
                <w:sz w:val="18"/>
                <w:szCs w:val="18"/>
              </w:rPr>
            </w:pPr>
            <w:r w:rsidRPr="00807017">
              <w:rPr>
                <w:b/>
                <w:sz w:val="18"/>
                <w:szCs w:val="18"/>
              </w:rPr>
              <w:t>Key Ideas</w:t>
            </w:r>
          </w:p>
        </w:tc>
      </w:tr>
      <w:tr w:rsidR="00477866" w:rsidRPr="00807017" w:rsidTr="00F9474A">
        <w:trPr>
          <w:trHeight w:val="226"/>
        </w:trPr>
        <w:tc>
          <w:tcPr>
            <w:tcW w:w="1555" w:type="dxa"/>
            <w:shd w:val="clear" w:color="auto" w:fill="FFFFFF" w:themeFill="background1"/>
            <w:vAlign w:val="center"/>
          </w:tcPr>
          <w:p w:rsidR="00477866" w:rsidRPr="00807017" w:rsidRDefault="003321E3" w:rsidP="003D5EF5">
            <w:pPr>
              <w:jc w:val="center"/>
              <w:rPr>
                <w:b/>
                <w:sz w:val="18"/>
                <w:szCs w:val="18"/>
              </w:rPr>
            </w:pPr>
            <w:r>
              <w:rPr>
                <w:b/>
                <w:sz w:val="18"/>
                <w:szCs w:val="18"/>
              </w:rPr>
              <w:t>Schools of Buddhism</w:t>
            </w:r>
          </w:p>
        </w:tc>
        <w:tc>
          <w:tcPr>
            <w:tcW w:w="9040" w:type="dxa"/>
            <w:shd w:val="clear" w:color="auto" w:fill="FFFFFF" w:themeFill="background1"/>
          </w:tcPr>
          <w:p w:rsidR="00F839EC" w:rsidRPr="006E411B" w:rsidRDefault="00F839EC" w:rsidP="00F839EC">
            <w:pPr>
              <w:rPr>
                <w:rFonts w:cstheme="minorHAnsi"/>
                <w:sz w:val="18"/>
                <w:szCs w:val="18"/>
              </w:rPr>
            </w:pPr>
            <w:r w:rsidRPr="006E411B">
              <w:rPr>
                <w:rFonts w:cstheme="minorHAnsi"/>
                <w:sz w:val="18"/>
                <w:szCs w:val="18"/>
              </w:rPr>
              <w:t>Like with most religions, there are separate branches of Buddhism. By ‘school’ we are referring to a ‘school of thought’, which means a particular way of thinking, in the context of Buddhism, this would mean a particular way that some Buddhists choose to interpret the Buddha’s teachings and lead their lives</w:t>
            </w:r>
            <w:r w:rsidRPr="006E411B">
              <w:rPr>
                <w:rFonts w:cstheme="minorHAnsi"/>
                <w:sz w:val="18"/>
                <w:szCs w:val="18"/>
              </w:rPr>
              <w:t xml:space="preserve">. The two main schools of Buddhism are Theravada and Mahayana Buddhism.  </w:t>
            </w:r>
            <w:r w:rsidRPr="006E411B">
              <w:rPr>
                <w:rFonts w:cstheme="minorHAnsi"/>
                <w:sz w:val="18"/>
                <w:szCs w:val="18"/>
              </w:rPr>
              <w:t>The schools of Buddhism are similar in many ways, they all follow the basic teachings of the Four Noble Truths and the Eightfold Path. They also both promote showing compassion and loving kindness to all living beings. However, there are differences in how the schools exactly interpret these teachings.</w:t>
            </w:r>
          </w:p>
          <w:p w:rsidR="006E411B" w:rsidRDefault="00F839EC" w:rsidP="006E411B">
            <w:pPr>
              <w:pStyle w:val="ListParagraph"/>
              <w:numPr>
                <w:ilvl w:val="0"/>
                <w:numId w:val="3"/>
              </w:numPr>
              <w:rPr>
                <w:rFonts w:cstheme="minorHAnsi"/>
                <w:sz w:val="18"/>
                <w:szCs w:val="18"/>
              </w:rPr>
            </w:pPr>
            <w:r w:rsidRPr="00EC36BA">
              <w:rPr>
                <w:rFonts w:cstheme="minorHAnsi"/>
                <w:b/>
                <w:sz w:val="18"/>
                <w:szCs w:val="18"/>
              </w:rPr>
              <w:t>Theravada</w:t>
            </w:r>
            <w:r w:rsidRPr="006E411B">
              <w:rPr>
                <w:rFonts w:cstheme="minorHAnsi"/>
                <w:sz w:val="18"/>
                <w:szCs w:val="18"/>
              </w:rPr>
              <w:t xml:space="preserve"> Buddhism</w:t>
            </w:r>
            <w:r w:rsidR="006E411B" w:rsidRPr="006E411B">
              <w:rPr>
                <w:rFonts w:cstheme="minorHAnsi"/>
                <w:sz w:val="18"/>
                <w:szCs w:val="18"/>
              </w:rPr>
              <w:t xml:space="preserve"> places </w:t>
            </w:r>
            <w:r w:rsidR="006E411B" w:rsidRPr="006E411B">
              <w:rPr>
                <w:rFonts w:cstheme="minorHAnsi"/>
                <w:sz w:val="18"/>
                <w:szCs w:val="18"/>
              </w:rPr>
              <w:t xml:space="preserve">a </w:t>
            </w:r>
            <w:r w:rsidR="006E411B" w:rsidRPr="006E411B">
              <w:rPr>
                <w:rFonts w:cstheme="minorHAnsi"/>
                <w:sz w:val="18"/>
                <w:szCs w:val="18"/>
              </w:rPr>
              <w:t>special emphasis on the role of the Sangha</w:t>
            </w:r>
            <w:r w:rsidR="006E411B">
              <w:rPr>
                <w:rFonts w:cstheme="minorHAnsi"/>
                <w:sz w:val="18"/>
                <w:szCs w:val="18"/>
              </w:rPr>
              <w:t>, who are greatly respected and are seen as being more likely to reach enlightenment.</w:t>
            </w:r>
          </w:p>
          <w:p w:rsidR="00477866" w:rsidRPr="006E411B" w:rsidRDefault="006E411B" w:rsidP="006E411B">
            <w:pPr>
              <w:pStyle w:val="ListParagraph"/>
              <w:numPr>
                <w:ilvl w:val="0"/>
                <w:numId w:val="3"/>
              </w:numPr>
              <w:rPr>
                <w:rFonts w:cstheme="minorHAnsi"/>
                <w:sz w:val="18"/>
                <w:szCs w:val="18"/>
              </w:rPr>
            </w:pPr>
            <w:r w:rsidRPr="00EC36BA">
              <w:rPr>
                <w:rFonts w:cstheme="minorHAnsi"/>
                <w:b/>
                <w:sz w:val="18"/>
                <w:szCs w:val="18"/>
              </w:rPr>
              <w:t>Mahayana</w:t>
            </w:r>
            <w:r w:rsidRPr="006E411B">
              <w:rPr>
                <w:rFonts w:cstheme="minorHAnsi"/>
                <w:sz w:val="18"/>
                <w:szCs w:val="18"/>
              </w:rPr>
              <w:t xml:space="preserve"> Buddhism </w:t>
            </w:r>
            <w:r w:rsidRPr="006E411B">
              <w:rPr>
                <w:rFonts w:cstheme="minorHAnsi"/>
                <w:sz w:val="18"/>
                <w:szCs w:val="18"/>
              </w:rPr>
              <w:t>feel that the term ‘Sangha’ applies to all Buddhists, and everyone has an equal chance of reaching enlightenment.</w:t>
            </w:r>
            <w:r>
              <w:rPr>
                <w:rFonts w:cstheme="minorHAnsi"/>
                <w:sz w:val="18"/>
                <w:szCs w:val="18"/>
              </w:rPr>
              <w:t xml:space="preserve"> They</w:t>
            </w:r>
            <w:r w:rsidRPr="006E411B">
              <w:rPr>
                <w:rFonts w:cstheme="minorHAnsi"/>
                <w:sz w:val="18"/>
                <w:szCs w:val="18"/>
              </w:rPr>
              <w:t xml:space="preserve"> also focus on </w:t>
            </w:r>
            <w:r w:rsidRPr="006E411B">
              <w:rPr>
                <w:rFonts w:cstheme="minorHAnsi"/>
                <w:b/>
                <w:sz w:val="18"/>
                <w:szCs w:val="18"/>
              </w:rPr>
              <w:t>Bodhisattvas</w:t>
            </w:r>
            <w:r w:rsidRPr="006E411B">
              <w:rPr>
                <w:rFonts w:cstheme="minorHAnsi"/>
                <w:sz w:val="18"/>
                <w:szCs w:val="18"/>
              </w:rPr>
              <w:t xml:space="preserve">, who is someone they believe has already reached enlightenment </w:t>
            </w:r>
            <w:r>
              <w:rPr>
                <w:rFonts w:cstheme="minorHAnsi"/>
                <w:sz w:val="18"/>
                <w:szCs w:val="18"/>
              </w:rPr>
              <w:t>have</w:t>
            </w:r>
            <w:r w:rsidRPr="006E411B">
              <w:rPr>
                <w:rFonts w:cstheme="minorHAnsi"/>
                <w:sz w:val="18"/>
                <w:szCs w:val="18"/>
              </w:rPr>
              <w:t xml:space="preserve"> chosen to be reborn and help others reach enlightenment</w:t>
            </w:r>
            <w:r w:rsidR="00477866" w:rsidRPr="006E411B">
              <w:rPr>
                <w:sz w:val="18"/>
                <w:szCs w:val="18"/>
              </w:rPr>
              <w:fldChar w:fldCharType="begin"/>
            </w:r>
            <w:r w:rsidR="00477866" w:rsidRPr="006E411B">
              <w:rPr>
                <w:sz w:val="18"/>
                <w:szCs w:val="18"/>
              </w:rPr>
              <w:instrText xml:space="preserve"> INCLUDEPICTURE "https://tricycle.org/wp-content/uploads/2019/04/samsara-meaning.jpg" \* MERGEFORMATINET </w:instrText>
            </w:r>
            <w:r w:rsidR="00477866" w:rsidRPr="006E411B">
              <w:rPr>
                <w:sz w:val="18"/>
                <w:szCs w:val="18"/>
              </w:rPr>
              <w:fldChar w:fldCharType="end"/>
            </w:r>
          </w:p>
        </w:tc>
      </w:tr>
      <w:tr w:rsidR="00477866" w:rsidRPr="00807017" w:rsidTr="00F9474A">
        <w:trPr>
          <w:trHeight w:val="225"/>
        </w:trPr>
        <w:tc>
          <w:tcPr>
            <w:tcW w:w="1555" w:type="dxa"/>
            <w:shd w:val="clear" w:color="auto" w:fill="FFFFFF" w:themeFill="background1"/>
            <w:vAlign w:val="center"/>
          </w:tcPr>
          <w:p w:rsidR="00477866" w:rsidRPr="00807017" w:rsidRDefault="00301B86" w:rsidP="003D5EF5">
            <w:pPr>
              <w:jc w:val="center"/>
              <w:rPr>
                <w:b/>
                <w:sz w:val="18"/>
                <w:szCs w:val="18"/>
              </w:rPr>
            </w:pPr>
            <w:r>
              <w:rPr>
                <w:b/>
                <w:sz w:val="18"/>
                <w:szCs w:val="18"/>
              </w:rPr>
              <w:t>Tibetan Buddhism</w:t>
            </w:r>
          </w:p>
        </w:tc>
        <w:tc>
          <w:tcPr>
            <w:tcW w:w="9040" w:type="dxa"/>
            <w:shd w:val="clear" w:color="auto" w:fill="FFFFFF" w:themeFill="background1"/>
          </w:tcPr>
          <w:p w:rsidR="00477866" w:rsidRPr="00EC36BA" w:rsidRDefault="006E411B" w:rsidP="003D5EF5">
            <w:pPr>
              <w:rPr>
                <w:rFonts w:cstheme="minorHAnsi"/>
                <w:sz w:val="18"/>
                <w:szCs w:val="18"/>
              </w:rPr>
            </w:pPr>
            <w:r w:rsidRPr="006E411B">
              <w:rPr>
                <w:rFonts w:cstheme="minorHAnsi"/>
                <w:sz w:val="18"/>
                <w:szCs w:val="18"/>
              </w:rPr>
              <w:t>Tibet is located in a mountainous area in the Himalayas that borders 2 vast countries: India and China</w:t>
            </w:r>
            <w:r w:rsidRPr="006E411B">
              <w:rPr>
                <w:rFonts w:cstheme="minorHAnsi"/>
                <w:sz w:val="18"/>
                <w:szCs w:val="18"/>
              </w:rPr>
              <w:t xml:space="preserve">.  </w:t>
            </w:r>
            <w:r w:rsidRPr="006E411B">
              <w:rPr>
                <w:rFonts w:cstheme="minorHAnsi"/>
                <w:sz w:val="18"/>
                <w:szCs w:val="18"/>
              </w:rPr>
              <w:t>Tibetan Buddhism exists within the Mahayana tradition and developed alongside another type of spiritual belief called</w:t>
            </w:r>
            <w:r w:rsidRPr="006E411B">
              <w:rPr>
                <w:rFonts w:cstheme="minorHAnsi"/>
                <w:b/>
                <w:sz w:val="18"/>
                <w:szCs w:val="18"/>
              </w:rPr>
              <w:t xml:space="preserve"> shamanism</w:t>
            </w:r>
            <w:r w:rsidRPr="006E411B">
              <w:rPr>
                <w:rFonts w:cstheme="minorHAnsi"/>
                <w:b/>
                <w:sz w:val="18"/>
                <w:szCs w:val="18"/>
              </w:rPr>
              <w:t xml:space="preserve">. </w:t>
            </w:r>
            <w:r w:rsidRPr="006E411B">
              <w:rPr>
                <w:rFonts w:cstheme="minorHAnsi"/>
                <w:sz w:val="18"/>
                <w:szCs w:val="18"/>
              </w:rPr>
              <w:t xml:space="preserve"> T</w:t>
            </w:r>
            <w:r w:rsidRPr="006E411B">
              <w:rPr>
                <w:rFonts w:cstheme="minorHAnsi"/>
                <w:sz w:val="18"/>
                <w:szCs w:val="18"/>
              </w:rPr>
              <w:t xml:space="preserve">he Tibetan school teaches that in between death and rebirth people spend time in a state called </w:t>
            </w:r>
            <w:proofErr w:type="spellStart"/>
            <w:r w:rsidR="006B7AA8">
              <w:rPr>
                <w:rFonts w:cstheme="minorHAnsi"/>
                <w:b/>
                <w:sz w:val="18"/>
                <w:szCs w:val="18"/>
              </w:rPr>
              <w:t>bardo</w:t>
            </w:r>
            <w:proofErr w:type="spellEnd"/>
            <w:r w:rsidR="006B7AA8">
              <w:rPr>
                <w:rFonts w:cstheme="minorHAnsi"/>
                <w:sz w:val="18"/>
                <w:szCs w:val="18"/>
              </w:rPr>
              <w:t xml:space="preserve">, which involves Yama, King of the Dead helping the individual reflect upon their actions during life to </w:t>
            </w:r>
            <w:r w:rsidR="006B7AA8" w:rsidRPr="00EC36BA">
              <w:rPr>
                <w:rFonts w:cstheme="minorHAnsi"/>
                <w:sz w:val="18"/>
                <w:szCs w:val="18"/>
              </w:rPr>
              <w:t>determine their next life.</w:t>
            </w:r>
          </w:p>
          <w:p w:rsidR="00EC36BA" w:rsidRPr="006B7AA8" w:rsidRDefault="00EC36BA" w:rsidP="00877208">
            <w:pPr>
              <w:rPr>
                <w:rFonts w:cstheme="minorHAnsi"/>
                <w:sz w:val="18"/>
                <w:szCs w:val="18"/>
              </w:rPr>
            </w:pPr>
            <w:r w:rsidRPr="00EC36BA">
              <w:rPr>
                <w:rFonts w:cstheme="minorHAnsi"/>
                <w:sz w:val="18"/>
                <w:szCs w:val="18"/>
              </w:rPr>
              <w:t xml:space="preserve">The leader of Tibetan Buddhism is the </w:t>
            </w:r>
            <w:r w:rsidRPr="00EC36BA">
              <w:rPr>
                <w:rFonts w:cstheme="minorHAnsi"/>
                <w:b/>
                <w:sz w:val="18"/>
                <w:szCs w:val="18"/>
              </w:rPr>
              <w:t>Dalai Lama</w:t>
            </w:r>
            <w:r w:rsidRPr="00EC36BA">
              <w:rPr>
                <w:rFonts w:cstheme="minorHAnsi"/>
                <w:sz w:val="18"/>
                <w:szCs w:val="18"/>
              </w:rPr>
              <w:t xml:space="preserve">, they </w:t>
            </w:r>
            <w:r w:rsidRPr="00EC36BA">
              <w:rPr>
                <w:rFonts w:cstheme="minorHAnsi"/>
                <w:sz w:val="18"/>
                <w:szCs w:val="18"/>
              </w:rPr>
              <w:t>believe that all Dalai Lamas are reincarnations of a Bodhisattva who originally became enlightened in the 14</w:t>
            </w:r>
            <w:r w:rsidRPr="00EC36BA">
              <w:rPr>
                <w:rFonts w:cstheme="minorHAnsi"/>
                <w:sz w:val="18"/>
                <w:szCs w:val="18"/>
                <w:vertAlign w:val="superscript"/>
              </w:rPr>
              <w:t>th</w:t>
            </w:r>
            <w:r w:rsidRPr="00EC36BA">
              <w:rPr>
                <w:rFonts w:cstheme="minorHAnsi"/>
                <w:sz w:val="18"/>
                <w:szCs w:val="18"/>
              </w:rPr>
              <w:t xml:space="preserve"> century, </w:t>
            </w:r>
            <w:proofErr w:type="gramStart"/>
            <w:r w:rsidRPr="00EC36BA">
              <w:rPr>
                <w:rFonts w:cstheme="minorHAnsi"/>
                <w:sz w:val="18"/>
                <w:szCs w:val="18"/>
              </w:rPr>
              <w:t>the</w:t>
            </w:r>
            <w:proofErr w:type="gramEnd"/>
            <w:r w:rsidRPr="00EC36BA">
              <w:rPr>
                <w:rFonts w:cstheme="minorHAnsi"/>
                <w:sz w:val="18"/>
                <w:szCs w:val="18"/>
              </w:rPr>
              <w:t xml:space="preserve"> current Dalai Lama is believed to be the 14</w:t>
            </w:r>
            <w:r w:rsidRPr="00EC36BA">
              <w:rPr>
                <w:rFonts w:cstheme="minorHAnsi"/>
                <w:sz w:val="18"/>
                <w:szCs w:val="18"/>
                <w:vertAlign w:val="superscript"/>
              </w:rPr>
              <w:t>th</w:t>
            </w:r>
            <w:r w:rsidRPr="00EC36BA">
              <w:rPr>
                <w:rFonts w:cstheme="minorHAnsi"/>
                <w:sz w:val="18"/>
                <w:szCs w:val="18"/>
              </w:rPr>
              <w:t xml:space="preserve"> reincarnation. The Dalai Lama regularly tra</w:t>
            </w:r>
            <w:r w:rsidR="00877208">
              <w:rPr>
                <w:rFonts w:cstheme="minorHAnsi"/>
                <w:sz w:val="18"/>
                <w:szCs w:val="18"/>
              </w:rPr>
              <w:t>vels the world to meet Buddhist, religious and wold leaders.</w:t>
            </w:r>
          </w:p>
        </w:tc>
      </w:tr>
      <w:tr w:rsidR="00477866" w:rsidRPr="00807017" w:rsidTr="00F9474A">
        <w:trPr>
          <w:trHeight w:val="225"/>
        </w:trPr>
        <w:tc>
          <w:tcPr>
            <w:tcW w:w="1555" w:type="dxa"/>
            <w:shd w:val="clear" w:color="auto" w:fill="FFFFFF" w:themeFill="background1"/>
            <w:vAlign w:val="center"/>
          </w:tcPr>
          <w:p w:rsidR="00477866" w:rsidRPr="009B3BBE" w:rsidRDefault="00301B86" w:rsidP="003D5EF5">
            <w:pPr>
              <w:jc w:val="center"/>
              <w:rPr>
                <w:b/>
                <w:sz w:val="18"/>
                <w:szCs w:val="18"/>
              </w:rPr>
            </w:pPr>
            <w:r>
              <w:rPr>
                <w:b/>
                <w:sz w:val="18"/>
                <w:szCs w:val="18"/>
              </w:rPr>
              <w:t>Buddhism in the UK</w:t>
            </w:r>
          </w:p>
        </w:tc>
        <w:tc>
          <w:tcPr>
            <w:tcW w:w="9040" w:type="dxa"/>
            <w:shd w:val="clear" w:color="auto" w:fill="FFFFFF" w:themeFill="background1"/>
          </w:tcPr>
          <w:p w:rsidR="00477866" w:rsidRPr="00590A9D" w:rsidRDefault="00590A9D" w:rsidP="003D5EF5">
            <w:pPr>
              <w:rPr>
                <w:rFonts w:cstheme="minorHAnsi"/>
                <w:sz w:val="18"/>
                <w:szCs w:val="18"/>
              </w:rPr>
            </w:pPr>
            <w:r w:rsidRPr="00590A9D">
              <w:rPr>
                <w:rFonts w:cstheme="minorHAnsi"/>
                <w:sz w:val="18"/>
                <w:szCs w:val="18"/>
              </w:rPr>
              <w:t xml:space="preserve">Today, Buddhism is the fourth largest religion in the UK. Buddhism grew significantly in the UK in the 1950s when many Tibetan Buddhists fled to the UK due to the Chinese invasion, and in the 1960s, when world travel grew.  </w:t>
            </w:r>
            <w:r w:rsidRPr="00590A9D">
              <w:rPr>
                <w:rFonts w:cstheme="minorHAnsi"/>
                <w:sz w:val="18"/>
                <w:szCs w:val="18"/>
              </w:rPr>
              <w:t xml:space="preserve">One of the largest Buddhist centres in the UK is in </w:t>
            </w:r>
            <w:proofErr w:type="spellStart"/>
            <w:r w:rsidRPr="00590A9D">
              <w:rPr>
                <w:rFonts w:cstheme="minorHAnsi"/>
                <w:sz w:val="18"/>
                <w:szCs w:val="18"/>
              </w:rPr>
              <w:t>Chithurst</w:t>
            </w:r>
            <w:proofErr w:type="spellEnd"/>
            <w:r w:rsidRPr="00590A9D">
              <w:rPr>
                <w:rFonts w:cstheme="minorHAnsi"/>
                <w:sz w:val="18"/>
                <w:szCs w:val="18"/>
              </w:rPr>
              <w:t>, Sussex</w:t>
            </w:r>
            <w:r w:rsidRPr="00590A9D">
              <w:rPr>
                <w:rFonts w:cstheme="minorHAnsi"/>
                <w:sz w:val="18"/>
                <w:szCs w:val="18"/>
              </w:rPr>
              <w:t xml:space="preserve">.  </w:t>
            </w:r>
            <w:r w:rsidRPr="00590A9D">
              <w:rPr>
                <w:rFonts w:cstheme="minorHAnsi"/>
                <w:sz w:val="18"/>
                <w:szCs w:val="18"/>
              </w:rPr>
              <w:t xml:space="preserve">The monastery is part of the </w:t>
            </w:r>
            <w:r w:rsidRPr="00590A9D">
              <w:rPr>
                <w:rFonts w:cstheme="minorHAnsi"/>
                <w:b/>
                <w:sz w:val="18"/>
                <w:szCs w:val="18"/>
              </w:rPr>
              <w:t>Thai Forest Tradition</w:t>
            </w:r>
            <w:r w:rsidRPr="00590A9D">
              <w:rPr>
                <w:rFonts w:cstheme="minorHAnsi"/>
                <w:sz w:val="18"/>
                <w:szCs w:val="18"/>
              </w:rPr>
              <w:t>, which is a form of Theravada Buddhism which encourages monks and nuns to retreat into the forest, completely alone.</w:t>
            </w:r>
          </w:p>
          <w:p w:rsidR="00590A9D" w:rsidRPr="00590A9D" w:rsidRDefault="00590A9D" w:rsidP="00590A9D">
            <w:pPr>
              <w:rPr>
                <w:rFonts w:cstheme="minorHAnsi"/>
                <w:sz w:val="18"/>
                <w:szCs w:val="18"/>
              </w:rPr>
            </w:pPr>
            <w:r w:rsidRPr="00590A9D">
              <w:rPr>
                <w:rFonts w:cstheme="minorHAnsi"/>
                <w:sz w:val="18"/>
                <w:szCs w:val="18"/>
              </w:rPr>
              <w:t>Meditation has become increasingly popular among non-Buddhists in the UK.</w:t>
            </w:r>
            <w:r w:rsidRPr="00590A9D">
              <w:rPr>
                <w:rFonts w:cstheme="minorHAnsi"/>
                <w:sz w:val="18"/>
                <w:szCs w:val="18"/>
              </w:rPr>
              <w:t xml:space="preserve"> </w:t>
            </w:r>
            <w:r w:rsidRPr="00590A9D">
              <w:rPr>
                <w:rFonts w:cstheme="minorHAnsi"/>
                <w:sz w:val="18"/>
                <w:szCs w:val="18"/>
              </w:rPr>
              <w:t xml:space="preserve">One type of meditation is known as </w:t>
            </w:r>
            <w:r w:rsidRPr="00590A9D">
              <w:rPr>
                <w:rFonts w:cstheme="minorHAnsi"/>
                <w:b/>
                <w:sz w:val="18"/>
                <w:szCs w:val="18"/>
              </w:rPr>
              <w:t>mindfulness</w:t>
            </w:r>
            <w:r w:rsidRPr="00590A9D">
              <w:rPr>
                <w:rFonts w:cstheme="minorHAnsi"/>
                <w:sz w:val="18"/>
                <w:szCs w:val="18"/>
              </w:rPr>
              <w:t>, which focuses on meditating to focus on what is happening at the present moment</w:t>
            </w:r>
            <w:r w:rsidRPr="00590A9D">
              <w:rPr>
                <w:rFonts w:cstheme="minorHAnsi"/>
                <w:sz w:val="18"/>
                <w:szCs w:val="18"/>
              </w:rPr>
              <w:t xml:space="preserve">. Mindfulness is now promoted by the NHS and NICE </w:t>
            </w:r>
            <w:r w:rsidRPr="00590A9D">
              <w:rPr>
                <w:rFonts w:cstheme="minorHAnsi"/>
                <w:sz w:val="18"/>
                <w:szCs w:val="18"/>
              </w:rPr>
              <w:t>as a useful tool for treating and preventing</w:t>
            </w:r>
            <w:r w:rsidRPr="00590A9D">
              <w:rPr>
                <w:rFonts w:cstheme="minorHAnsi"/>
                <w:sz w:val="18"/>
                <w:szCs w:val="18"/>
              </w:rPr>
              <w:t xml:space="preserve"> some mental health conditions such as anxiety and depression.</w:t>
            </w:r>
          </w:p>
        </w:tc>
      </w:tr>
      <w:tr w:rsidR="00477866" w:rsidRPr="00807017" w:rsidTr="00F9474A">
        <w:trPr>
          <w:trHeight w:val="225"/>
        </w:trPr>
        <w:tc>
          <w:tcPr>
            <w:tcW w:w="1555" w:type="dxa"/>
            <w:shd w:val="clear" w:color="auto" w:fill="FFFFFF" w:themeFill="background1"/>
            <w:vAlign w:val="center"/>
          </w:tcPr>
          <w:p w:rsidR="00477866" w:rsidRDefault="00301B86" w:rsidP="003D5EF5">
            <w:pPr>
              <w:jc w:val="center"/>
              <w:rPr>
                <w:b/>
                <w:sz w:val="18"/>
                <w:szCs w:val="18"/>
              </w:rPr>
            </w:pPr>
            <w:r>
              <w:rPr>
                <w:b/>
                <w:sz w:val="18"/>
                <w:szCs w:val="18"/>
              </w:rPr>
              <w:t>Buddhist festivals</w:t>
            </w:r>
          </w:p>
        </w:tc>
        <w:tc>
          <w:tcPr>
            <w:tcW w:w="9040" w:type="dxa"/>
            <w:shd w:val="clear" w:color="auto" w:fill="FFFFFF" w:themeFill="background1"/>
          </w:tcPr>
          <w:p w:rsidR="00477866" w:rsidRPr="00F9474A" w:rsidRDefault="00590A9D" w:rsidP="003D5EF5">
            <w:pPr>
              <w:rPr>
                <w:rFonts w:cstheme="minorHAnsi"/>
                <w:sz w:val="18"/>
                <w:szCs w:val="18"/>
              </w:rPr>
            </w:pPr>
            <w:r w:rsidRPr="00F9474A">
              <w:rPr>
                <w:rFonts w:cstheme="minorHAnsi"/>
                <w:sz w:val="18"/>
                <w:szCs w:val="18"/>
              </w:rPr>
              <w:t>There are three very important festivals in Buddhism:</w:t>
            </w:r>
          </w:p>
          <w:p w:rsidR="00590A9D" w:rsidRPr="00F9474A" w:rsidRDefault="00590A9D" w:rsidP="00590A9D">
            <w:pPr>
              <w:pStyle w:val="ListParagraph"/>
              <w:numPr>
                <w:ilvl w:val="0"/>
                <w:numId w:val="4"/>
              </w:numPr>
              <w:rPr>
                <w:rFonts w:cstheme="minorHAnsi"/>
                <w:sz w:val="18"/>
                <w:szCs w:val="18"/>
              </w:rPr>
            </w:pPr>
            <w:proofErr w:type="spellStart"/>
            <w:r w:rsidRPr="00F9474A">
              <w:rPr>
                <w:rFonts w:cstheme="minorHAnsi"/>
                <w:b/>
                <w:sz w:val="18"/>
                <w:szCs w:val="18"/>
              </w:rPr>
              <w:t>Wesak</w:t>
            </w:r>
            <w:proofErr w:type="spellEnd"/>
            <w:r w:rsidRPr="00F9474A">
              <w:rPr>
                <w:rFonts w:cstheme="minorHAnsi"/>
                <w:sz w:val="18"/>
                <w:szCs w:val="18"/>
              </w:rPr>
              <w:t xml:space="preserve">: a </w:t>
            </w:r>
            <w:r w:rsidRPr="00F9474A">
              <w:rPr>
                <w:rFonts w:cstheme="minorHAnsi"/>
                <w:sz w:val="18"/>
                <w:szCs w:val="18"/>
              </w:rPr>
              <w:t>time to remember the Buddha’</w:t>
            </w:r>
            <w:r w:rsidRPr="00F9474A">
              <w:rPr>
                <w:rFonts w:cstheme="minorHAnsi"/>
                <w:sz w:val="18"/>
                <w:szCs w:val="18"/>
              </w:rPr>
              <w:t>s birth, enlightenment</w:t>
            </w:r>
            <w:r w:rsidRPr="00F9474A">
              <w:rPr>
                <w:rFonts w:cstheme="minorHAnsi"/>
                <w:sz w:val="18"/>
                <w:szCs w:val="18"/>
              </w:rPr>
              <w:t xml:space="preserve"> and his de</w:t>
            </w:r>
            <w:r w:rsidRPr="00F9474A">
              <w:rPr>
                <w:rFonts w:cstheme="minorHAnsi"/>
                <w:sz w:val="18"/>
                <w:szCs w:val="18"/>
              </w:rPr>
              <w:t>ath</w:t>
            </w:r>
            <w:r w:rsidRPr="00F9474A">
              <w:rPr>
                <w:rFonts w:cstheme="minorHAnsi"/>
                <w:sz w:val="18"/>
                <w:szCs w:val="18"/>
              </w:rPr>
              <w:t>.</w:t>
            </w:r>
            <w:r w:rsidR="00F9474A" w:rsidRPr="00F9474A">
              <w:rPr>
                <w:rFonts w:cstheme="minorHAnsi"/>
                <w:sz w:val="18"/>
                <w:szCs w:val="18"/>
              </w:rPr>
              <w:t xml:space="preserve"> It happens on the first full moon in May. Early in the morning, Buddhists go to their nearest temple or monastery to celebrate. </w:t>
            </w:r>
          </w:p>
          <w:p w:rsidR="00F9474A" w:rsidRDefault="00F9474A" w:rsidP="00590A9D">
            <w:pPr>
              <w:pStyle w:val="ListParagraph"/>
              <w:numPr>
                <w:ilvl w:val="0"/>
                <w:numId w:val="4"/>
              </w:numPr>
              <w:rPr>
                <w:rFonts w:cstheme="minorHAnsi"/>
                <w:sz w:val="18"/>
                <w:szCs w:val="18"/>
              </w:rPr>
            </w:pPr>
            <w:proofErr w:type="spellStart"/>
            <w:r w:rsidRPr="00F9474A">
              <w:rPr>
                <w:rFonts w:cstheme="minorHAnsi"/>
                <w:b/>
                <w:sz w:val="18"/>
                <w:szCs w:val="18"/>
              </w:rPr>
              <w:t>Vassa</w:t>
            </w:r>
            <w:proofErr w:type="spellEnd"/>
            <w:r w:rsidRPr="00F9474A">
              <w:rPr>
                <w:rFonts w:cstheme="minorHAnsi"/>
                <w:sz w:val="18"/>
                <w:szCs w:val="18"/>
              </w:rPr>
              <w:t xml:space="preserve">:  </w:t>
            </w:r>
            <w:r w:rsidRPr="00F9474A">
              <w:rPr>
                <w:rFonts w:cstheme="minorHAnsi"/>
                <w:sz w:val="18"/>
                <w:szCs w:val="18"/>
              </w:rPr>
              <w:t>In T</w:t>
            </w:r>
            <w:r>
              <w:rPr>
                <w:rFonts w:cstheme="minorHAnsi"/>
                <w:sz w:val="18"/>
                <w:szCs w:val="18"/>
              </w:rPr>
              <w:t>heravada Buddhism,</w:t>
            </w:r>
            <w:r w:rsidRPr="00F9474A">
              <w:rPr>
                <w:rFonts w:cstheme="minorHAnsi"/>
                <w:sz w:val="18"/>
                <w:szCs w:val="18"/>
              </w:rPr>
              <w:t xml:space="preserve"> </w:t>
            </w:r>
            <w:proofErr w:type="spellStart"/>
            <w:r w:rsidRPr="00F9474A">
              <w:rPr>
                <w:rFonts w:cstheme="minorHAnsi"/>
                <w:b/>
                <w:sz w:val="18"/>
                <w:szCs w:val="18"/>
              </w:rPr>
              <w:t>Vassa</w:t>
            </w:r>
            <w:proofErr w:type="spellEnd"/>
            <w:r w:rsidRPr="00F9474A">
              <w:rPr>
                <w:rFonts w:cstheme="minorHAnsi"/>
                <w:b/>
                <w:sz w:val="18"/>
                <w:szCs w:val="18"/>
              </w:rPr>
              <w:t xml:space="preserve"> </w:t>
            </w:r>
            <w:r w:rsidRPr="00F9474A">
              <w:rPr>
                <w:rFonts w:cstheme="minorHAnsi"/>
                <w:sz w:val="18"/>
                <w:szCs w:val="18"/>
              </w:rPr>
              <w:t>lasts for the 3 months of the Asian rainy season. Monks and nuns stay in their monasteries and avoid any travel</w:t>
            </w:r>
            <w:r w:rsidRPr="00F9474A">
              <w:rPr>
                <w:rFonts w:cstheme="minorHAnsi"/>
                <w:sz w:val="18"/>
                <w:szCs w:val="18"/>
              </w:rPr>
              <w:t xml:space="preserve">.  </w:t>
            </w:r>
            <w:r w:rsidRPr="00F9474A">
              <w:rPr>
                <w:rFonts w:cstheme="minorHAnsi"/>
                <w:sz w:val="18"/>
                <w:szCs w:val="18"/>
              </w:rPr>
              <w:t>The laity might choose to give up things like meat and alcohol</w:t>
            </w:r>
            <w:r>
              <w:rPr>
                <w:rFonts w:cstheme="minorHAnsi"/>
                <w:sz w:val="18"/>
                <w:szCs w:val="18"/>
              </w:rPr>
              <w:t>.</w:t>
            </w:r>
          </w:p>
          <w:p w:rsidR="00F9474A" w:rsidRPr="00F9474A" w:rsidRDefault="00F9474A" w:rsidP="00590A9D">
            <w:pPr>
              <w:pStyle w:val="ListParagraph"/>
              <w:numPr>
                <w:ilvl w:val="0"/>
                <w:numId w:val="4"/>
              </w:numPr>
              <w:rPr>
                <w:rFonts w:cstheme="minorHAnsi"/>
                <w:b/>
                <w:sz w:val="18"/>
                <w:szCs w:val="18"/>
              </w:rPr>
            </w:pPr>
            <w:proofErr w:type="spellStart"/>
            <w:r w:rsidRPr="00F9474A">
              <w:rPr>
                <w:rFonts w:cstheme="minorHAnsi"/>
                <w:b/>
                <w:sz w:val="18"/>
                <w:szCs w:val="18"/>
              </w:rPr>
              <w:t>Kathina</w:t>
            </w:r>
            <w:proofErr w:type="spellEnd"/>
            <w:r>
              <w:rPr>
                <w:rFonts w:cstheme="minorHAnsi"/>
                <w:b/>
                <w:sz w:val="18"/>
                <w:szCs w:val="18"/>
              </w:rPr>
              <w:t xml:space="preserve">: </w:t>
            </w:r>
            <w:r w:rsidR="00F563D5">
              <w:rPr>
                <w:rFonts w:cstheme="minorHAnsi"/>
                <w:sz w:val="18"/>
                <w:szCs w:val="18"/>
              </w:rPr>
              <w:t>When Buddhists how gratitude to the Sangha through giving gifts, e.g. food, robes and sanitary supplies.</w:t>
            </w:r>
          </w:p>
        </w:tc>
      </w:tr>
      <w:tr w:rsidR="00477866" w:rsidRPr="00807017" w:rsidTr="00F9474A">
        <w:trPr>
          <w:trHeight w:val="1072"/>
        </w:trPr>
        <w:tc>
          <w:tcPr>
            <w:tcW w:w="1555" w:type="dxa"/>
            <w:shd w:val="clear" w:color="auto" w:fill="FFFFFF" w:themeFill="background1"/>
            <w:vAlign w:val="center"/>
          </w:tcPr>
          <w:p w:rsidR="00477866" w:rsidRPr="00F563D5" w:rsidRDefault="00301B86" w:rsidP="003D5EF5">
            <w:pPr>
              <w:jc w:val="center"/>
              <w:rPr>
                <w:b/>
                <w:sz w:val="18"/>
                <w:szCs w:val="18"/>
              </w:rPr>
            </w:pPr>
            <w:r w:rsidRPr="00F563D5">
              <w:rPr>
                <w:b/>
                <w:sz w:val="18"/>
                <w:szCs w:val="18"/>
              </w:rPr>
              <w:t>Buddhist art</w:t>
            </w:r>
          </w:p>
        </w:tc>
        <w:tc>
          <w:tcPr>
            <w:tcW w:w="9040" w:type="dxa"/>
            <w:shd w:val="clear" w:color="auto" w:fill="FFFFFF" w:themeFill="background1"/>
          </w:tcPr>
          <w:p w:rsidR="00477866" w:rsidRPr="009E11F2" w:rsidRDefault="00F563D5" w:rsidP="009E11F2">
            <w:pPr>
              <w:rPr>
                <w:rFonts w:cstheme="minorHAnsi"/>
                <w:sz w:val="18"/>
                <w:szCs w:val="18"/>
              </w:rPr>
            </w:pPr>
            <w:r w:rsidRPr="00F563D5">
              <w:rPr>
                <w:rFonts w:cstheme="minorHAnsi"/>
                <w:sz w:val="18"/>
                <w:szCs w:val="18"/>
              </w:rPr>
              <w:t xml:space="preserve">Early Buddhists carved scenes from the life of the Buddha into stone and on to cave walls. They believed that it would be disrespectful to show the Buddha as a human, so he is often represented by an empty seat in early Buddhist art.  </w:t>
            </w:r>
            <w:r w:rsidRPr="00F563D5">
              <w:rPr>
                <w:rFonts w:cstheme="minorHAnsi"/>
                <w:sz w:val="18"/>
                <w:szCs w:val="18"/>
              </w:rPr>
              <w:t xml:space="preserve"> </w:t>
            </w:r>
            <w:r w:rsidRPr="00F563D5">
              <w:rPr>
                <w:rFonts w:cstheme="minorHAnsi"/>
                <w:sz w:val="18"/>
                <w:szCs w:val="18"/>
              </w:rPr>
              <w:t xml:space="preserve">In the second century CE, Greek stone carvers who were </w:t>
            </w:r>
            <w:r w:rsidRPr="009E11F2">
              <w:rPr>
                <w:rFonts w:cstheme="minorHAnsi"/>
                <w:sz w:val="18"/>
                <w:szCs w:val="18"/>
              </w:rPr>
              <w:t>working in India were the first people to portray the Buddha in human form.</w:t>
            </w:r>
            <w:r w:rsidRPr="009E11F2">
              <w:rPr>
                <w:rFonts w:cstheme="minorHAnsi"/>
                <w:sz w:val="18"/>
                <w:szCs w:val="18"/>
              </w:rPr>
              <w:t xml:space="preserve"> The Buddha can be represented in various ways which symbolise something about the Buddha, e.g. long ear lobes show how he came from a life of luxury.</w:t>
            </w:r>
            <w:r w:rsidR="003B63D5" w:rsidRPr="009E11F2">
              <w:rPr>
                <w:rFonts w:cstheme="minorHAnsi"/>
                <w:sz w:val="18"/>
                <w:szCs w:val="18"/>
              </w:rPr>
              <w:t xml:space="preserve"> </w:t>
            </w:r>
            <w:r w:rsidR="003B63D5" w:rsidRPr="009E11F2">
              <w:rPr>
                <w:rFonts w:cstheme="minorHAnsi"/>
                <w:b/>
                <w:sz w:val="18"/>
                <w:szCs w:val="18"/>
              </w:rPr>
              <w:t>Mandalas</w:t>
            </w:r>
            <w:r w:rsidR="009E11F2" w:rsidRPr="009E11F2">
              <w:rPr>
                <w:rFonts w:cstheme="minorHAnsi"/>
                <w:b/>
                <w:sz w:val="18"/>
                <w:szCs w:val="18"/>
              </w:rPr>
              <w:t xml:space="preserve"> </w:t>
            </w:r>
            <w:r w:rsidR="009E11F2" w:rsidRPr="009E11F2">
              <w:rPr>
                <w:rFonts w:cstheme="minorHAnsi"/>
                <w:sz w:val="18"/>
                <w:szCs w:val="18"/>
              </w:rPr>
              <w:t xml:space="preserve">are </w:t>
            </w:r>
            <w:r w:rsidR="009E11F2" w:rsidRPr="009E11F2">
              <w:rPr>
                <w:rFonts w:cstheme="minorHAnsi"/>
                <w:sz w:val="18"/>
                <w:szCs w:val="18"/>
              </w:rPr>
              <w:t>circular patterns, with each part having a symbolic meaning</w:t>
            </w:r>
            <w:r w:rsidR="009E11F2" w:rsidRPr="009E11F2">
              <w:rPr>
                <w:rFonts w:cstheme="minorHAnsi"/>
                <w:sz w:val="18"/>
                <w:szCs w:val="18"/>
              </w:rPr>
              <w:t xml:space="preserve">. One important mandala is the </w:t>
            </w:r>
            <w:proofErr w:type="spellStart"/>
            <w:r w:rsidR="009E11F2" w:rsidRPr="009E11F2">
              <w:rPr>
                <w:rFonts w:cstheme="minorHAnsi"/>
                <w:sz w:val="18"/>
                <w:szCs w:val="18"/>
              </w:rPr>
              <w:t>bhavacakra</w:t>
            </w:r>
            <w:proofErr w:type="spellEnd"/>
            <w:r w:rsidR="009E11F2" w:rsidRPr="009E11F2">
              <w:rPr>
                <w:rFonts w:cstheme="minorHAnsi"/>
                <w:sz w:val="18"/>
                <w:szCs w:val="18"/>
              </w:rPr>
              <w:t>, which depicts the cycle of samsara.</w:t>
            </w:r>
          </w:p>
        </w:tc>
      </w:tr>
      <w:tr w:rsidR="00477866" w:rsidRPr="00807017" w:rsidTr="00F9474A">
        <w:trPr>
          <w:trHeight w:val="600"/>
        </w:trPr>
        <w:tc>
          <w:tcPr>
            <w:tcW w:w="1555" w:type="dxa"/>
            <w:shd w:val="clear" w:color="auto" w:fill="FFFFFF" w:themeFill="background1"/>
            <w:vAlign w:val="center"/>
          </w:tcPr>
          <w:p w:rsidR="00477866" w:rsidRPr="00200A8A" w:rsidRDefault="00301B86" w:rsidP="003D5EF5">
            <w:pPr>
              <w:jc w:val="center"/>
              <w:rPr>
                <w:b/>
                <w:sz w:val="18"/>
                <w:szCs w:val="18"/>
              </w:rPr>
            </w:pPr>
            <w:r>
              <w:rPr>
                <w:b/>
                <w:sz w:val="18"/>
                <w:szCs w:val="18"/>
              </w:rPr>
              <w:t>Inspirational Buddhist leaders</w:t>
            </w:r>
          </w:p>
        </w:tc>
        <w:tc>
          <w:tcPr>
            <w:tcW w:w="9040" w:type="dxa"/>
            <w:shd w:val="clear" w:color="auto" w:fill="FFFFFF" w:themeFill="background1"/>
          </w:tcPr>
          <w:p w:rsidR="00477866" w:rsidRPr="00301B86" w:rsidRDefault="009E11F2" w:rsidP="00301B86">
            <w:pPr>
              <w:tabs>
                <w:tab w:val="left" w:pos="2777"/>
              </w:tabs>
              <w:rPr>
                <w:rFonts w:cstheme="minorHAnsi"/>
                <w:sz w:val="18"/>
              </w:rPr>
            </w:pPr>
            <w:r>
              <w:rPr>
                <w:rFonts w:cstheme="minorHAnsi"/>
                <w:sz w:val="18"/>
              </w:rPr>
              <w:t xml:space="preserve">There are some well-known inspirational Buddhist leaders who have helped people through their acts of compassion and promoted peace. Two Nobel Peace Prize nominated Buddhist leaders are </w:t>
            </w:r>
            <w:proofErr w:type="spellStart"/>
            <w:r>
              <w:rPr>
                <w:rFonts w:cstheme="minorHAnsi"/>
                <w:sz w:val="18"/>
              </w:rPr>
              <w:t>Maha</w:t>
            </w:r>
            <w:proofErr w:type="spellEnd"/>
            <w:r>
              <w:rPr>
                <w:rFonts w:cstheme="minorHAnsi"/>
                <w:sz w:val="18"/>
              </w:rPr>
              <w:t xml:space="preserve"> </w:t>
            </w:r>
            <w:proofErr w:type="spellStart"/>
            <w:r>
              <w:rPr>
                <w:rFonts w:cstheme="minorHAnsi"/>
                <w:sz w:val="18"/>
              </w:rPr>
              <w:t>Ghosananda</w:t>
            </w:r>
            <w:proofErr w:type="spellEnd"/>
            <w:r>
              <w:rPr>
                <w:rFonts w:cstheme="minorHAnsi"/>
                <w:sz w:val="18"/>
              </w:rPr>
              <w:t xml:space="preserve"> who helped people when the Khmer Rouge took over Cambodia and restored the Buddhist faith, and </w:t>
            </w:r>
            <w:proofErr w:type="spellStart"/>
            <w:r>
              <w:rPr>
                <w:rFonts w:cstheme="minorHAnsi"/>
                <w:sz w:val="18"/>
              </w:rPr>
              <w:t>Thich</w:t>
            </w:r>
            <w:proofErr w:type="spellEnd"/>
            <w:r>
              <w:rPr>
                <w:rFonts w:cstheme="minorHAnsi"/>
                <w:sz w:val="18"/>
              </w:rPr>
              <w:t xml:space="preserve"> </w:t>
            </w:r>
            <w:proofErr w:type="spellStart"/>
            <w:r>
              <w:rPr>
                <w:rFonts w:cstheme="minorHAnsi"/>
                <w:sz w:val="18"/>
              </w:rPr>
              <w:t>Nhat</w:t>
            </w:r>
            <w:proofErr w:type="spellEnd"/>
            <w:r>
              <w:rPr>
                <w:rFonts w:cstheme="minorHAnsi"/>
                <w:sz w:val="18"/>
              </w:rPr>
              <w:t xml:space="preserve"> </w:t>
            </w:r>
            <w:proofErr w:type="spellStart"/>
            <w:r>
              <w:rPr>
                <w:rFonts w:cstheme="minorHAnsi"/>
                <w:sz w:val="18"/>
              </w:rPr>
              <w:t>Hanh</w:t>
            </w:r>
            <w:proofErr w:type="spellEnd"/>
            <w:r>
              <w:rPr>
                <w:rFonts w:cstheme="minorHAnsi"/>
                <w:sz w:val="18"/>
              </w:rPr>
              <w:t>, who called for peace during the Vietnam war and is continuing to carry out pro-peace work to this day.</w:t>
            </w:r>
          </w:p>
        </w:tc>
      </w:tr>
    </w:tbl>
    <w:p w:rsidR="00477866" w:rsidRPr="00696352" w:rsidRDefault="00477866" w:rsidP="00477866">
      <w:pPr>
        <w:widowControl w:val="0"/>
        <w:rPr>
          <w:b/>
          <w:sz w:val="24"/>
          <w:szCs w:val="24"/>
        </w:rPr>
      </w:pPr>
      <w:r w:rsidRPr="00696352">
        <w:rPr>
          <w:b/>
          <w:sz w:val="24"/>
          <w:szCs w:val="24"/>
        </w:rPr>
        <w:lastRenderedPageBreak/>
        <w:t xml:space="preserve">Homework 1: </w:t>
      </w:r>
      <w:r w:rsidR="002E4D20">
        <w:rPr>
          <w:b/>
          <w:sz w:val="24"/>
          <w:szCs w:val="24"/>
        </w:rPr>
        <w:t>What is Meditation</w:t>
      </w:r>
      <w:r w:rsidRPr="00696352">
        <w:rPr>
          <w:b/>
          <w:sz w:val="24"/>
          <w:szCs w:val="24"/>
        </w:rPr>
        <w:t>?            Set W/B:                  Due W/B:</w:t>
      </w:r>
    </w:p>
    <w:p w:rsidR="002E4D20" w:rsidRDefault="00477866" w:rsidP="00477866">
      <w:pPr>
        <w:widowControl w:val="0"/>
        <w:rPr>
          <w:sz w:val="24"/>
          <w:szCs w:val="24"/>
          <w:u w:val="single"/>
        </w:rPr>
      </w:pPr>
      <w:r w:rsidRPr="00696352">
        <w:rPr>
          <w:sz w:val="24"/>
          <w:szCs w:val="24"/>
          <w:u w:val="single"/>
        </w:rPr>
        <w:t>Read the following passage</w:t>
      </w:r>
      <w:r w:rsidR="00554ADD">
        <w:rPr>
          <w:sz w:val="24"/>
          <w:szCs w:val="24"/>
          <w:u w:val="single"/>
        </w:rPr>
        <w:t>, answer the question</w:t>
      </w:r>
      <w:r w:rsidR="002E4D20">
        <w:rPr>
          <w:sz w:val="24"/>
          <w:szCs w:val="24"/>
          <w:u w:val="single"/>
        </w:rPr>
        <w:t xml:space="preserve"> </w:t>
      </w:r>
      <w:r w:rsidRPr="00696352">
        <w:rPr>
          <w:sz w:val="24"/>
          <w:szCs w:val="24"/>
          <w:u w:val="single"/>
        </w:rPr>
        <w:t>and make notes of the key points in the bullet-points below the text. You will be quizzed testing your knowledge of this text in your next lesson.</w:t>
      </w:r>
    </w:p>
    <w:p w:rsidR="004302EA" w:rsidRDefault="004302EA" w:rsidP="00477866">
      <w:pPr>
        <w:widowControl w:val="0"/>
        <w:rPr>
          <w:sz w:val="24"/>
          <w:szCs w:val="24"/>
        </w:rPr>
      </w:pPr>
      <w:r>
        <w:rPr>
          <w:noProof/>
          <w:lang w:eastAsia="en-GB"/>
        </w:rPr>
        <w:drawing>
          <wp:anchor distT="0" distB="0" distL="114300" distR="114300" simplePos="0" relativeHeight="251664384" behindDoc="0" locked="0" layoutInCell="1" allowOverlap="1">
            <wp:simplePos x="0" y="0"/>
            <wp:positionH relativeFrom="column">
              <wp:posOffset>4392268</wp:posOffset>
            </wp:positionH>
            <wp:positionV relativeFrom="paragraph">
              <wp:posOffset>32965</wp:posOffset>
            </wp:positionV>
            <wp:extent cx="2098675" cy="2191385"/>
            <wp:effectExtent l="19050" t="19050" r="15875" b="1841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8675" cy="2191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E4D20">
        <w:rPr>
          <w:sz w:val="24"/>
          <w:szCs w:val="24"/>
        </w:rPr>
        <w:t>Meditation is important in all schools of Buddhism, we will be learning about one kind of meditation, mindfulness, in a bit more depth during a lesson, but it is important that you get a good idea of what it is in general.</w:t>
      </w:r>
      <w:r w:rsidR="00477866" w:rsidRPr="00696352">
        <w:rPr>
          <w:sz w:val="24"/>
          <w:szCs w:val="24"/>
        </w:rPr>
        <w:t xml:space="preserve"> </w:t>
      </w:r>
    </w:p>
    <w:p w:rsidR="002E4D20" w:rsidRDefault="002E4D20" w:rsidP="00477866">
      <w:pPr>
        <w:widowControl w:val="0"/>
        <w:rPr>
          <w:sz w:val="24"/>
          <w:szCs w:val="24"/>
        </w:rPr>
      </w:pPr>
      <w:r>
        <w:rPr>
          <w:sz w:val="24"/>
          <w:szCs w:val="24"/>
        </w:rPr>
        <w:t>The Buddha taught his followers that if they trained and controlled their minds through mediation they could reach nirvana.</w:t>
      </w:r>
      <w:r w:rsidR="00520AA0">
        <w:rPr>
          <w:sz w:val="24"/>
          <w:szCs w:val="24"/>
        </w:rPr>
        <w:t xml:space="preserve"> </w:t>
      </w:r>
      <w:r w:rsidR="004302EA">
        <w:rPr>
          <w:sz w:val="24"/>
          <w:szCs w:val="24"/>
        </w:rPr>
        <w:t>In</w:t>
      </w:r>
      <w:r w:rsidR="00520AA0">
        <w:rPr>
          <w:sz w:val="24"/>
          <w:szCs w:val="24"/>
        </w:rPr>
        <w:t xml:space="preserve"> ch</w:t>
      </w:r>
      <w:r w:rsidR="004302EA">
        <w:rPr>
          <w:sz w:val="24"/>
          <w:szCs w:val="24"/>
        </w:rPr>
        <w:t xml:space="preserve">apter 3 of the </w:t>
      </w:r>
      <w:proofErr w:type="spellStart"/>
      <w:r w:rsidR="004302EA">
        <w:rPr>
          <w:sz w:val="24"/>
          <w:szCs w:val="24"/>
        </w:rPr>
        <w:t>Dhammapada</w:t>
      </w:r>
      <w:proofErr w:type="spellEnd"/>
      <w:r w:rsidR="004302EA">
        <w:rPr>
          <w:sz w:val="24"/>
          <w:szCs w:val="24"/>
        </w:rPr>
        <w:t>,</w:t>
      </w:r>
      <w:r w:rsidR="00520AA0">
        <w:rPr>
          <w:sz w:val="24"/>
          <w:szCs w:val="24"/>
        </w:rPr>
        <w:t xml:space="preserve"> the Buddha likens</w:t>
      </w:r>
      <w:r w:rsidR="004302EA">
        <w:rPr>
          <w:sz w:val="24"/>
          <w:szCs w:val="24"/>
        </w:rPr>
        <w:t xml:space="preserve"> the</w:t>
      </w:r>
      <w:r w:rsidR="00520AA0">
        <w:rPr>
          <w:sz w:val="24"/>
          <w:szCs w:val="24"/>
        </w:rPr>
        <w:t xml:space="preserve"> training of the mind to an archer:</w:t>
      </w:r>
    </w:p>
    <w:p w:rsidR="00520AA0" w:rsidRDefault="004302EA" w:rsidP="00477866">
      <w:pPr>
        <w:widowControl w:val="0"/>
        <w:rPr>
          <w:i/>
          <w:sz w:val="24"/>
          <w:szCs w:val="24"/>
        </w:rPr>
      </w:pPr>
      <w:r w:rsidRPr="00696352">
        <w:rPr>
          <w:noProof/>
          <w:sz w:val="24"/>
          <w:szCs w:val="24"/>
          <w:lang w:eastAsia="en-GB"/>
        </w:rPr>
        <mc:AlternateContent>
          <mc:Choice Requires="wps">
            <w:drawing>
              <wp:anchor distT="45720" distB="45720" distL="114300" distR="114300" simplePos="0" relativeHeight="251666432" behindDoc="0" locked="0" layoutInCell="1" allowOverlap="1" wp14:anchorId="394E3FDC" wp14:editId="09F4BF1B">
                <wp:simplePos x="0" y="0"/>
                <wp:positionH relativeFrom="margin">
                  <wp:posOffset>4356348</wp:posOffset>
                </wp:positionH>
                <wp:positionV relativeFrom="page">
                  <wp:posOffset>3386786</wp:posOffset>
                </wp:positionV>
                <wp:extent cx="2249805" cy="222250"/>
                <wp:effectExtent l="0" t="0" r="0" b="63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222250"/>
                        </a:xfrm>
                        <a:prstGeom prst="rect">
                          <a:avLst/>
                        </a:prstGeom>
                        <a:solidFill>
                          <a:srgbClr val="FFFFFF"/>
                        </a:solidFill>
                        <a:ln w="9525">
                          <a:noFill/>
                          <a:miter lim="800000"/>
                          <a:headEnd/>
                          <a:tailEnd/>
                        </a:ln>
                      </wps:spPr>
                      <wps:txbx>
                        <w:txbxContent>
                          <w:p w:rsidR="000618C2" w:rsidRPr="00074CDA" w:rsidRDefault="009F77EA" w:rsidP="004302EA">
                            <w:pPr>
                              <w:shd w:val="clear" w:color="auto" w:fill="FFFFFF" w:themeFill="background1"/>
                              <w:rPr>
                                <w:i/>
                                <w:sz w:val="18"/>
                              </w:rPr>
                            </w:pPr>
                            <w:r>
                              <w:rPr>
                                <w:i/>
                                <w:sz w:val="18"/>
                              </w:rPr>
                              <w:t>T</w:t>
                            </w:r>
                            <w:r w:rsidR="000618C2">
                              <w:rPr>
                                <w:i/>
                                <w:sz w:val="18"/>
                              </w:rPr>
                              <w:t>he lotus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4E3FDC" id="_x0000_t202" coordsize="21600,21600" o:spt="202" path="m,l,21600r21600,l21600,xe">
                <v:stroke joinstyle="miter"/>
                <v:path gradientshapeok="t" o:connecttype="rect"/>
              </v:shapetype>
              <v:shape id="Text Box 2" o:spid="_x0000_s1026" type="#_x0000_t202" style="position:absolute;margin-left:343pt;margin-top:266.7pt;width:177.15pt;height:17.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" stroked="f">
                <v:textbox>
                  <w:txbxContent>
                    <w:p w:rsidR="000618C2" w:rsidRPr="00074CDA" w:rsidRDefault="009F77EA" w:rsidP="004302EA">
                      <w:pPr>
                        <w:shd w:val="clear" w:color="auto" w:fill="FFFFFF" w:themeFill="background1"/>
                        <w:rPr>
                          <w:i/>
                          <w:sz w:val="18"/>
                        </w:rPr>
                      </w:pPr>
                      <w:r>
                        <w:rPr>
                          <w:i/>
                          <w:sz w:val="18"/>
                        </w:rPr>
                        <w:t>T</w:t>
                      </w:r>
                      <w:r w:rsidR="000618C2">
                        <w:rPr>
                          <w:i/>
                          <w:sz w:val="18"/>
                        </w:rPr>
                        <w:t>he lotus position.</w:t>
                      </w:r>
                    </w:p>
                  </w:txbxContent>
                </v:textbox>
                <w10:wrap type="square" anchorx="margin" anchory="page"/>
              </v:shape>
            </w:pict>
          </mc:Fallback>
        </mc:AlternateContent>
      </w:r>
      <w:r w:rsidR="00520AA0">
        <w:rPr>
          <w:i/>
          <w:sz w:val="24"/>
          <w:szCs w:val="24"/>
        </w:rPr>
        <w:t>‘Just as an archer straightens an arrow, so the discerning man straightens his mind – so fickle and unsteady, so difficult to guard’.</w:t>
      </w:r>
    </w:p>
    <w:p w:rsidR="00520AA0" w:rsidRPr="00520AA0" w:rsidRDefault="00520AA0" w:rsidP="00477866">
      <w:pPr>
        <w:widowControl w:val="0"/>
        <w:rPr>
          <w:sz w:val="24"/>
          <w:szCs w:val="24"/>
          <w:u w:val="single"/>
        </w:rPr>
      </w:pPr>
      <w:r>
        <w:rPr>
          <w:sz w:val="24"/>
          <w:szCs w:val="24"/>
        </w:rPr>
        <w:t xml:space="preserve">To meditate, a Buddhist will usually find a quiet place where he or she can sit comfortably. Many will choose to sit cross-legged on the floor with their back straight and their arms lightly resting upon their knees or their lap. This is known as the lotus position, named after a flower </w:t>
      </w:r>
      <w:r w:rsidR="001E56AF">
        <w:rPr>
          <w:sz w:val="24"/>
          <w:szCs w:val="24"/>
        </w:rPr>
        <w:t>which represents the states of mind… it grows in muddy water (which represents the cloudy, troubled, busy, unenlightened mind), however it still blossoms into a beautiful flower above the water – this represents the mind reaching enlightenment.</w:t>
      </w:r>
    </w:p>
    <w:p w:rsidR="00477866" w:rsidRPr="009F77EA" w:rsidRDefault="009F77EA" w:rsidP="00477866">
      <w:pPr>
        <w:widowControl w:val="0"/>
        <w:rPr>
          <w:sz w:val="24"/>
          <w:szCs w:val="24"/>
        </w:rPr>
      </w:pPr>
      <w:r>
        <w:rPr>
          <w:sz w:val="24"/>
          <w:szCs w:val="24"/>
        </w:rPr>
        <w:t xml:space="preserve">Meditators usually close their eyes and focus their mind, they do this by concentrating on their breathing and then brining it under control in a regular and calm pattern. Sometimes they may concentrate on an object – this could be a statue of the Buddha or a Bodhisattva, a candle or a flower. Many Buddhists meditate in silence, </w:t>
      </w:r>
      <w:r w:rsidR="00554ADD">
        <w:rPr>
          <w:sz w:val="24"/>
          <w:szCs w:val="24"/>
        </w:rPr>
        <w:t>but often senior monks will lead guided meditation in which they talk while followers listen to the words of their leader. In some Buddhist schools, mantras are chanted.</w:t>
      </w:r>
    </w:p>
    <w:p w:rsidR="00477866" w:rsidRDefault="00554ADD" w:rsidP="00477866">
      <w:pPr>
        <w:widowControl w:val="0"/>
        <w:rPr>
          <w:b/>
          <w:sz w:val="24"/>
          <w:szCs w:val="24"/>
        </w:rPr>
      </w:pPr>
      <w:r>
        <w:rPr>
          <w:b/>
          <w:sz w:val="24"/>
          <w:szCs w:val="24"/>
        </w:rPr>
        <w:t>What does a Buddhist do in order to meditate?</w:t>
      </w:r>
    </w:p>
    <w:p w:rsidR="004302EA" w:rsidRDefault="00554ADD" w:rsidP="004302EA">
      <w:pPr>
        <w:widowControl w:val="0"/>
        <w:spacing w:line="360" w:lineRule="auto"/>
        <w:rPr>
          <w:sz w:val="24"/>
          <w:szCs w:val="24"/>
        </w:rPr>
      </w:pPr>
      <w:r>
        <w:rPr>
          <w:sz w:val="24"/>
          <w:szCs w:val="24"/>
        </w:rPr>
        <w:t>…………………………………………………………</w:t>
      </w:r>
      <w:r>
        <w:rPr>
          <w:sz w:val="24"/>
          <w:szCs w:val="24"/>
        </w:rPr>
        <w:t>……………………………………………………………………………………………………………………………………………………………………………………………………………………………………………………………………………………………………………………………………………………………………………………………………………………………………………………………</w:t>
      </w:r>
      <w:r w:rsidR="004302EA">
        <w:rPr>
          <w:sz w:val="24"/>
          <w:szCs w:val="24"/>
        </w:rPr>
        <w:t>……………………………………………………………………………………………………………………………………………………………………</w:t>
      </w:r>
    </w:p>
    <w:p w:rsidR="00477866" w:rsidRPr="004302EA" w:rsidRDefault="00477866" w:rsidP="004302EA">
      <w:pPr>
        <w:widowControl w:val="0"/>
        <w:spacing w:line="360" w:lineRule="auto"/>
        <w:rPr>
          <w:sz w:val="24"/>
          <w:szCs w:val="24"/>
        </w:rPr>
      </w:pPr>
      <w:r>
        <w:t>Key Points:</w:t>
      </w:r>
    </w:p>
    <w:p w:rsidR="00477866" w:rsidRDefault="00477866" w:rsidP="00477866">
      <w:pPr>
        <w:widowControl w:val="0"/>
      </w:pPr>
      <w:r>
        <w:t xml:space="preserve">* </w:t>
      </w:r>
    </w:p>
    <w:p w:rsidR="00477866" w:rsidRDefault="00477866" w:rsidP="00477866">
      <w:pPr>
        <w:widowControl w:val="0"/>
      </w:pPr>
      <w:r>
        <w:t xml:space="preserve">* </w:t>
      </w:r>
    </w:p>
    <w:p w:rsidR="00477866" w:rsidRDefault="00477866" w:rsidP="00477866">
      <w:pPr>
        <w:widowControl w:val="0"/>
      </w:pPr>
      <w:r>
        <w:t xml:space="preserve">* </w:t>
      </w:r>
    </w:p>
    <w:p w:rsidR="00477866" w:rsidRDefault="00477866" w:rsidP="00477866">
      <w:pPr>
        <w:widowControl w:val="0"/>
      </w:pPr>
      <w:r>
        <w:t>————————————————————————————————————————————————————</w:t>
      </w:r>
    </w:p>
    <w:p w:rsidR="00477866" w:rsidRDefault="00477866" w:rsidP="00477866">
      <w:pPr>
        <w:widowControl w:val="0"/>
      </w:pPr>
      <w:r>
        <w:t>Knowledge Quiz:</w:t>
      </w:r>
    </w:p>
    <w:p w:rsidR="00477866" w:rsidRDefault="00477866" w:rsidP="00477866">
      <w:pPr>
        <w:widowControl w:val="0"/>
        <w:ind w:left="567" w:hanging="567"/>
      </w:pPr>
      <w:r>
        <w:t>1. </w:t>
      </w:r>
      <w:r>
        <w:tab/>
      </w:r>
      <w:r>
        <w:tab/>
      </w:r>
      <w:r>
        <w:tab/>
      </w:r>
      <w:r>
        <w:tab/>
      </w:r>
      <w:r>
        <w:tab/>
      </w:r>
      <w:r>
        <w:tab/>
      </w:r>
      <w:r>
        <w:tab/>
      </w:r>
      <w:r>
        <w:tab/>
        <w:t>4.</w:t>
      </w:r>
    </w:p>
    <w:p w:rsidR="00477866" w:rsidRDefault="00477866" w:rsidP="00477866">
      <w:pPr>
        <w:widowControl w:val="0"/>
        <w:ind w:left="567" w:hanging="567"/>
      </w:pPr>
      <w:r>
        <w:t>2. </w:t>
      </w:r>
      <w:r>
        <w:tab/>
      </w:r>
      <w:r>
        <w:tab/>
      </w:r>
      <w:r>
        <w:tab/>
      </w:r>
      <w:r>
        <w:tab/>
      </w:r>
      <w:r>
        <w:tab/>
      </w:r>
      <w:r>
        <w:tab/>
      </w:r>
      <w:r>
        <w:tab/>
      </w:r>
      <w:r>
        <w:tab/>
        <w:t>5.</w:t>
      </w:r>
    </w:p>
    <w:p w:rsidR="00477866" w:rsidRPr="00074CDA" w:rsidRDefault="00477866" w:rsidP="00477866">
      <w:pPr>
        <w:widowControl w:val="0"/>
      </w:pPr>
      <w:r>
        <w:t>3.</w:t>
      </w:r>
      <w:r>
        <w:tab/>
      </w:r>
      <w:r>
        <w:tab/>
      </w:r>
      <w:r>
        <w:tab/>
      </w:r>
      <w:r>
        <w:tab/>
      </w:r>
      <w:r>
        <w:tab/>
      </w:r>
      <w:r>
        <w:tab/>
      </w:r>
      <w:r>
        <w:tab/>
        <w:t>6.</w:t>
      </w:r>
    </w:p>
    <w:p w:rsidR="00477866" w:rsidRDefault="00477866" w:rsidP="00477866">
      <w:pPr>
        <w:widowControl w:val="0"/>
        <w:rPr>
          <w:rFonts w:cstheme="minorHAnsi"/>
          <w:sz w:val="24"/>
          <w:szCs w:val="24"/>
        </w:rPr>
      </w:pPr>
      <w:r w:rsidRPr="00D07CA7">
        <w:rPr>
          <w:rFonts w:cstheme="minorHAnsi"/>
          <w:sz w:val="24"/>
          <w:szCs w:val="24"/>
        </w:rPr>
        <w:lastRenderedPageBreak/>
        <w:t> </w:t>
      </w:r>
    </w:p>
    <w:p w:rsidR="00477866" w:rsidRPr="00696352" w:rsidRDefault="00477866" w:rsidP="00477866">
      <w:pPr>
        <w:widowControl w:val="0"/>
        <w:rPr>
          <w:b/>
          <w:sz w:val="24"/>
          <w:szCs w:val="24"/>
        </w:rPr>
      </w:pPr>
      <w:r w:rsidRPr="00696352">
        <w:rPr>
          <w:rFonts w:cstheme="minorHAnsi"/>
          <w:b/>
          <w:sz w:val="24"/>
          <w:szCs w:val="24"/>
        </w:rPr>
        <w:t xml:space="preserve">Homework 2: </w:t>
      </w:r>
      <w:r w:rsidR="00804503">
        <w:rPr>
          <w:b/>
          <w:sz w:val="24"/>
          <w:szCs w:val="24"/>
        </w:rPr>
        <w:t>Buddhist Pilgrimage</w:t>
      </w:r>
      <w:r w:rsidRPr="00696352">
        <w:rPr>
          <w:b/>
          <w:sz w:val="24"/>
          <w:szCs w:val="24"/>
        </w:rPr>
        <w:t xml:space="preserve">                                                                </w:t>
      </w:r>
      <w:r w:rsidRPr="00696352">
        <w:rPr>
          <w:rFonts w:cstheme="minorHAnsi"/>
          <w:b/>
          <w:sz w:val="24"/>
          <w:szCs w:val="24"/>
        </w:rPr>
        <w:t xml:space="preserve"> Set W/B:                       Due W/B:</w:t>
      </w:r>
    </w:p>
    <w:p w:rsidR="00477866" w:rsidRPr="00696352" w:rsidRDefault="00427C11" w:rsidP="00477866">
      <w:pPr>
        <w:widowControl w:val="0"/>
        <w:rPr>
          <w:rFonts w:cstheme="minorHAnsi"/>
          <w:sz w:val="24"/>
          <w:szCs w:val="24"/>
          <w:u w:val="single"/>
        </w:rPr>
      </w:pPr>
      <w:r>
        <w:rPr>
          <w:noProof/>
          <w:lang w:eastAsia="en-GB"/>
        </w:rPr>
        <w:drawing>
          <wp:anchor distT="0" distB="0" distL="114300" distR="114300" simplePos="0" relativeHeight="251667456" behindDoc="0" locked="0" layoutInCell="1" allowOverlap="1">
            <wp:simplePos x="0" y="0"/>
            <wp:positionH relativeFrom="column">
              <wp:posOffset>4225925</wp:posOffset>
            </wp:positionH>
            <wp:positionV relativeFrom="paragraph">
              <wp:posOffset>472385</wp:posOffset>
            </wp:positionV>
            <wp:extent cx="2599828" cy="1859095"/>
            <wp:effectExtent l="0" t="0" r="0" b="8255"/>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r="53814" b="41339"/>
                    <a:stretch/>
                  </pic:blipFill>
                  <pic:spPr bwMode="auto">
                    <a:xfrm>
                      <a:off x="0" y="0"/>
                      <a:ext cx="2599828" cy="1859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7866" w:rsidRPr="00696352">
        <w:rPr>
          <w:rFonts w:cstheme="minorHAnsi"/>
          <w:sz w:val="24"/>
          <w:szCs w:val="24"/>
          <w:u w:val="single"/>
        </w:rPr>
        <w:t>Read the following passage and make notes of the key points in the bullet-points below the text. You will be quizzed testing your knowledge of this text in your next lesson.</w:t>
      </w:r>
    </w:p>
    <w:p w:rsidR="00477866" w:rsidRDefault="00804503" w:rsidP="00477866">
      <w:pPr>
        <w:widowControl w:val="0"/>
        <w:rPr>
          <w:sz w:val="24"/>
          <w:szCs w:val="24"/>
        </w:rPr>
      </w:pPr>
      <w:r>
        <w:rPr>
          <w:sz w:val="24"/>
          <w:szCs w:val="24"/>
        </w:rPr>
        <w:t>Just before he died, the Buddha told his followers to remember him by going on a pilgrimage to 4 places which were important in his life – the sites of his birth (</w:t>
      </w:r>
      <w:proofErr w:type="spellStart"/>
      <w:r>
        <w:rPr>
          <w:sz w:val="24"/>
          <w:szCs w:val="24"/>
        </w:rPr>
        <w:t>Lumbini</w:t>
      </w:r>
      <w:proofErr w:type="spellEnd"/>
      <w:r>
        <w:rPr>
          <w:sz w:val="24"/>
          <w:szCs w:val="24"/>
        </w:rPr>
        <w:t xml:space="preserve">), enlightenment (Bodh Gaya), first teaching </w:t>
      </w:r>
      <w:r w:rsidR="005400E1">
        <w:rPr>
          <w:sz w:val="24"/>
          <w:szCs w:val="24"/>
        </w:rPr>
        <w:t>(</w:t>
      </w:r>
      <w:proofErr w:type="spellStart"/>
      <w:r w:rsidR="005400E1">
        <w:rPr>
          <w:sz w:val="24"/>
          <w:szCs w:val="24"/>
        </w:rPr>
        <w:t>Sarnath</w:t>
      </w:r>
      <w:proofErr w:type="spellEnd"/>
      <w:r w:rsidR="005400E1">
        <w:rPr>
          <w:sz w:val="24"/>
          <w:szCs w:val="24"/>
        </w:rPr>
        <w:t>) and death (</w:t>
      </w:r>
      <w:proofErr w:type="spellStart"/>
      <w:r w:rsidR="005400E1">
        <w:rPr>
          <w:sz w:val="24"/>
          <w:szCs w:val="24"/>
        </w:rPr>
        <w:t>Kusinagara</w:t>
      </w:r>
      <w:proofErr w:type="spellEnd"/>
      <w:r w:rsidR="005400E1">
        <w:rPr>
          <w:sz w:val="24"/>
          <w:szCs w:val="24"/>
        </w:rPr>
        <w:t xml:space="preserve">). </w:t>
      </w:r>
    </w:p>
    <w:p w:rsidR="00477866" w:rsidRDefault="00427C11" w:rsidP="00477866">
      <w:pPr>
        <w:widowControl w:val="0"/>
        <w:rPr>
          <w:sz w:val="24"/>
          <w:szCs w:val="24"/>
        </w:rPr>
      </w:pPr>
      <w:r>
        <w:rPr>
          <w:noProof/>
          <w:lang w:eastAsia="en-GB"/>
        </w:rPr>
        <w:drawing>
          <wp:anchor distT="0" distB="0" distL="114300" distR="114300" simplePos="0" relativeHeight="251670528" behindDoc="0" locked="0" layoutInCell="1" allowOverlap="1">
            <wp:simplePos x="0" y="0"/>
            <wp:positionH relativeFrom="column">
              <wp:posOffset>4249475</wp:posOffset>
            </wp:positionH>
            <wp:positionV relativeFrom="paragraph">
              <wp:posOffset>1304925</wp:posOffset>
            </wp:positionV>
            <wp:extent cx="2631440" cy="1973580"/>
            <wp:effectExtent l="0" t="0" r="0" b="7620"/>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144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6352">
        <w:rPr>
          <w:noProof/>
          <w:sz w:val="24"/>
          <w:szCs w:val="24"/>
          <w:lang w:eastAsia="en-GB"/>
        </w:rPr>
        <mc:AlternateContent>
          <mc:Choice Requires="wps">
            <w:drawing>
              <wp:anchor distT="45720" distB="45720" distL="114300" distR="114300" simplePos="0" relativeHeight="251669504" behindDoc="0" locked="0" layoutInCell="1" allowOverlap="1" wp14:anchorId="1DCD60A9" wp14:editId="6B01EFE6">
                <wp:simplePos x="0" y="0"/>
                <wp:positionH relativeFrom="margin">
                  <wp:posOffset>4257675</wp:posOffset>
                </wp:positionH>
                <wp:positionV relativeFrom="page">
                  <wp:posOffset>3362960</wp:posOffset>
                </wp:positionV>
                <wp:extent cx="2663190" cy="373380"/>
                <wp:effectExtent l="0" t="0" r="3810" b="762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190" cy="373380"/>
                        </a:xfrm>
                        <a:prstGeom prst="rect">
                          <a:avLst/>
                        </a:prstGeom>
                        <a:solidFill>
                          <a:srgbClr val="FFFFFF"/>
                        </a:solidFill>
                        <a:ln w="9525">
                          <a:noFill/>
                          <a:miter lim="800000"/>
                          <a:headEnd/>
                          <a:tailEnd/>
                        </a:ln>
                      </wps:spPr>
                      <wps:txbx>
                        <w:txbxContent>
                          <w:p w:rsidR="00804503" w:rsidRPr="00074CDA" w:rsidRDefault="00804503" w:rsidP="00804503">
                            <w:pPr>
                              <w:shd w:val="clear" w:color="auto" w:fill="FFFFFF" w:themeFill="background1"/>
                              <w:rPr>
                                <w:i/>
                                <w:sz w:val="18"/>
                              </w:rPr>
                            </w:pPr>
                            <w:r>
                              <w:rPr>
                                <w:i/>
                                <w:sz w:val="18"/>
                              </w:rPr>
                              <w:t>Map showing the location of the four main sites of Buddhist pilgrimage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D60A9" id="_x0000_s1027" type="#_x0000_t202" style="position:absolute;margin-left:335.25pt;margin-top:264.8pt;width:209.7pt;height:29.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" stroked="f">
                <v:textbox>
                  <w:txbxContent>
                    <w:p w:rsidR="00804503" w:rsidRPr="00074CDA" w:rsidRDefault="00804503" w:rsidP="00804503">
                      <w:pPr>
                        <w:shd w:val="clear" w:color="auto" w:fill="FFFFFF" w:themeFill="background1"/>
                        <w:rPr>
                          <w:i/>
                          <w:sz w:val="18"/>
                        </w:rPr>
                      </w:pPr>
                      <w:r>
                        <w:rPr>
                          <w:i/>
                          <w:sz w:val="18"/>
                        </w:rPr>
                        <w:t>Map showing the location of the four main sites of Buddhist pilgrimage</w:t>
                      </w:r>
                    </w:p>
                  </w:txbxContent>
                </v:textbox>
                <w10:wrap type="square" anchorx="margin" anchory="page"/>
              </v:shape>
            </w:pict>
          </mc:Fallback>
        </mc:AlternateContent>
      </w:r>
      <w:r w:rsidR="005400E1">
        <w:rPr>
          <w:sz w:val="24"/>
          <w:szCs w:val="24"/>
        </w:rPr>
        <w:t>At these sites, there are temples and shrines containing relics of the Buddha. By visiting these sites, Buddhists can reflect on the events of the Buddha’s life and may feel a stronger connection to him. However there is no obligation for Buddhists to go on a pilgrimage, and many never do. For this homework, you will read about how people go on a pilgrimage to Bodh Gaya, where the Buddha achieved enlightenment, as this is considered to be the most important.</w:t>
      </w:r>
    </w:p>
    <w:p w:rsidR="005400E1" w:rsidRDefault="00427C11" w:rsidP="00477866">
      <w:pPr>
        <w:widowControl w:val="0"/>
        <w:rPr>
          <w:sz w:val="24"/>
          <w:szCs w:val="24"/>
        </w:rPr>
      </w:pPr>
      <w:r w:rsidRPr="00696352">
        <w:rPr>
          <w:noProof/>
          <w:sz w:val="24"/>
          <w:szCs w:val="24"/>
          <w:lang w:eastAsia="en-GB"/>
        </w:rPr>
        <mc:AlternateContent>
          <mc:Choice Requires="wps">
            <w:drawing>
              <wp:anchor distT="45720" distB="45720" distL="114300" distR="114300" simplePos="0" relativeHeight="251672576" behindDoc="0" locked="0" layoutInCell="1" allowOverlap="1" wp14:anchorId="1E65BDBB" wp14:editId="402C8208">
                <wp:simplePos x="0" y="0"/>
                <wp:positionH relativeFrom="margin">
                  <wp:align>right</wp:align>
                </wp:positionH>
                <wp:positionV relativeFrom="page">
                  <wp:posOffset>5788356</wp:posOffset>
                </wp:positionV>
                <wp:extent cx="2409190" cy="222250"/>
                <wp:effectExtent l="0" t="0" r="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190" cy="222250"/>
                        </a:xfrm>
                        <a:prstGeom prst="rect">
                          <a:avLst/>
                        </a:prstGeom>
                        <a:solidFill>
                          <a:srgbClr val="FFFFFF"/>
                        </a:solidFill>
                        <a:ln w="9525">
                          <a:noFill/>
                          <a:miter lim="800000"/>
                          <a:headEnd/>
                          <a:tailEnd/>
                        </a:ln>
                      </wps:spPr>
                      <wps:txbx>
                        <w:txbxContent>
                          <w:p w:rsidR="00BD32FD" w:rsidRPr="00074CDA" w:rsidRDefault="00BD32FD" w:rsidP="00BD32FD">
                            <w:pPr>
                              <w:shd w:val="clear" w:color="auto" w:fill="FFFFFF" w:themeFill="background1"/>
                              <w:rPr>
                                <w:i/>
                                <w:sz w:val="18"/>
                              </w:rPr>
                            </w:pPr>
                            <w:r>
                              <w:rPr>
                                <w:i/>
                                <w:sz w:val="18"/>
                              </w:rPr>
                              <w:t>The Great Buddha statue in Bodh Gaya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5BDBB" id="_x0000_s1028" type="#_x0000_t202" style="position:absolute;margin-left:138.5pt;margin-top:455.8pt;width:189.7pt;height:17.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" stroked="f">
                <v:textbox>
                  <w:txbxContent>
                    <w:p w:rsidR="00BD32FD" w:rsidRPr="00074CDA" w:rsidRDefault="00BD32FD" w:rsidP="00BD32FD">
                      <w:pPr>
                        <w:shd w:val="clear" w:color="auto" w:fill="FFFFFF" w:themeFill="background1"/>
                        <w:rPr>
                          <w:i/>
                          <w:sz w:val="18"/>
                        </w:rPr>
                      </w:pPr>
                      <w:r>
                        <w:rPr>
                          <w:i/>
                          <w:sz w:val="18"/>
                        </w:rPr>
                        <w:t>The Great Buddha statue in Bodh Gaya</w:t>
                      </w:r>
                    </w:p>
                  </w:txbxContent>
                </v:textbox>
                <w10:wrap type="square" anchorx="margin" anchory="page"/>
              </v:shape>
            </w:pict>
          </mc:Fallback>
        </mc:AlternateContent>
      </w:r>
      <w:r w:rsidR="005400E1">
        <w:rPr>
          <w:sz w:val="24"/>
          <w:szCs w:val="24"/>
        </w:rPr>
        <w:t xml:space="preserve">Every year, </w:t>
      </w:r>
      <w:r w:rsidR="00B31A60">
        <w:rPr>
          <w:sz w:val="24"/>
          <w:szCs w:val="24"/>
        </w:rPr>
        <w:t>hundreds</w:t>
      </w:r>
      <w:r w:rsidR="005400E1">
        <w:rPr>
          <w:sz w:val="24"/>
          <w:szCs w:val="24"/>
        </w:rPr>
        <w:t xml:space="preserve"> of thousands of people visit Bodh Gaya from all over the world. The main attraction is the </w:t>
      </w:r>
      <w:proofErr w:type="spellStart"/>
      <w:r w:rsidR="005400E1">
        <w:rPr>
          <w:sz w:val="24"/>
          <w:szCs w:val="24"/>
        </w:rPr>
        <w:t>Mahabodhi</w:t>
      </w:r>
      <w:proofErr w:type="spellEnd"/>
      <w:r w:rsidR="005400E1">
        <w:rPr>
          <w:sz w:val="24"/>
          <w:szCs w:val="24"/>
        </w:rPr>
        <w:t xml:space="preserve"> Temple, believed to have been built by Emperor </w:t>
      </w:r>
      <w:proofErr w:type="spellStart"/>
      <w:r w:rsidR="005400E1">
        <w:rPr>
          <w:sz w:val="24"/>
          <w:szCs w:val="24"/>
        </w:rPr>
        <w:t>Ashoka</w:t>
      </w:r>
      <w:proofErr w:type="spellEnd"/>
      <w:r w:rsidR="005400E1">
        <w:rPr>
          <w:sz w:val="24"/>
          <w:szCs w:val="24"/>
        </w:rPr>
        <w:t>. At the back of th</w:t>
      </w:r>
      <w:r w:rsidR="00B31A60">
        <w:rPr>
          <w:sz w:val="24"/>
          <w:szCs w:val="24"/>
        </w:rPr>
        <w:t xml:space="preserve">e temple, there is a Bodhi tree, which many believe is a descendant of the Bodhi tree the Buddha meditated under when he reached enlightenment. Pilgrims will often meditate around the tree believing that it will help them in their search for enlightenment. </w:t>
      </w:r>
      <w:r w:rsidR="00BD32FD">
        <w:rPr>
          <w:sz w:val="24"/>
          <w:szCs w:val="24"/>
        </w:rPr>
        <w:t>There is also a statue in Bodh Gaya called ‘The Great Buddha’, it stands 25 metres high and was completed in 1989 after 7 years of building by over 12,000 bricklayers.</w:t>
      </w:r>
      <w:r w:rsidR="00BD32FD" w:rsidRPr="00BD32FD">
        <w:rPr>
          <w:noProof/>
          <w:sz w:val="24"/>
          <w:szCs w:val="24"/>
          <w:lang w:eastAsia="en-GB"/>
        </w:rPr>
        <w:t xml:space="preserve"> </w:t>
      </w:r>
    </w:p>
    <w:p w:rsidR="00427C11" w:rsidRDefault="00427C11" w:rsidP="00427C11">
      <w:pPr>
        <w:widowControl w:val="0"/>
        <w:rPr>
          <w:b/>
          <w:sz w:val="24"/>
          <w:szCs w:val="24"/>
        </w:rPr>
      </w:pPr>
      <w:r>
        <w:rPr>
          <w:b/>
          <w:sz w:val="24"/>
          <w:szCs w:val="24"/>
        </w:rPr>
        <w:t xml:space="preserve">What </w:t>
      </w:r>
      <w:r>
        <w:rPr>
          <w:b/>
          <w:sz w:val="24"/>
          <w:szCs w:val="24"/>
        </w:rPr>
        <w:t>might a pilgrim do in Bodh Gaya</w:t>
      </w:r>
      <w:r>
        <w:rPr>
          <w:b/>
          <w:sz w:val="24"/>
          <w:szCs w:val="24"/>
        </w:rPr>
        <w:t>?</w:t>
      </w:r>
    </w:p>
    <w:p w:rsidR="00804503" w:rsidRPr="00696352" w:rsidRDefault="00427C11" w:rsidP="00427C11">
      <w:pPr>
        <w:widowControl w:val="0"/>
        <w:spacing w:line="360" w:lineRule="auto"/>
        <w:rPr>
          <w:sz w:val="24"/>
          <w:szCs w:val="24"/>
        </w:rPr>
      </w:pPr>
      <w:r>
        <w:rPr>
          <w:sz w:val="24"/>
          <w:szCs w:val="24"/>
        </w:rPr>
        <w:t>………………………………………………………………………………………………………………………………………………………………………………………………………………………………………………………………………………………………………………………………………………………………………………………………………………………………………………………………………………………………………………………</w:t>
      </w:r>
    </w:p>
    <w:p w:rsidR="00477866" w:rsidRPr="00696352" w:rsidRDefault="00477866" w:rsidP="00477866">
      <w:pPr>
        <w:widowControl w:val="0"/>
        <w:rPr>
          <w:sz w:val="24"/>
          <w:szCs w:val="24"/>
        </w:rPr>
      </w:pPr>
      <w:r w:rsidRPr="00696352">
        <w:rPr>
          <w:sz w:val="24"/>
          <w:szCs w:val="24"/>
        </w:rPr>
        <w:t>Key Points:</w:t>
      </w:r>
    </w:p>
    <w:p w:rsidR="00477866" w:rsidRPr="00696352" w:rsidRDefault="00477866" w:rsidP="00477866">
      <w:pPr>
        <w:widowControl w:val="0"/>
        <w:rPr>
          <w:sz w:val="24"/>
          <w:szCs w:val="24"/>
        </w:rPr>
      </w:pPr>
      <w:r w:rsidRPr="00696352">
        <w:rPr>
          <w:sz w:val="24"/>
          <w:szCs w:val="24"/>
        </w:rPr>
        <w:t xml:space="preserve">* </w:t>
      </w:r>
    </w:p>
    <w:p w:rsidR="00477866" w:rsidRPr="00696352" w:rsidRDefault="00477866" w:rsidP="00477866">
      <w:pPr>
        <w:widowControl w:val="0"/>
        <w:rPr>
          <w:sz w:val="24"/>
          <w:szCs w:val="24"/>
        </w:rPr>
      </w:pPr>
      <w:r w:rsidRPr="00696352">
        <w:rPr>
          <w:sz w:val="24"/>
          <w:szCs w:val="24"/>
        </w:rPr>
        <w:t xml:space="preserve">* </w:t>
      </w:r>
    </w:p>
    <w:p w:rsidR="00477866" w:rsidRPr="00696352" w:rsidRDefault="00477866" w:rsidP="00477866">
      <w:pPr>
        <w:widowControl w:val="0"/>
        <w:rPr>
          <w:sz w:val="24"/>
          <w:szCs w:val="24"/>
        </w:rPr>
      </w:pPr>
      <w:r w:rsidRPr="00696352">
        <w:rPr>
          <w:sz w:val="24"/>
          <w:szCs w:val="24"/>
        </w:rPr>
        <w:t xml:space="preserve">* </w:t>
      </w:r>
    </w:p>
    <w:p w:rsidR="00477866" w:rsidRPr="00696352" w:rsidRDefault="00477866" w:rsidP="00477866">
      <w:pPr>
        <w:widowControl w:val="0"/>
        <w:rPr>
          <w:sz w:val="24"/>
          <w:szCs w:val="24"/>
        </w:rPr>
      </w:pPr>
      <w:r w:rsidRPr="00696352">
        <w:rPr>
          <w:sz w:val="24"/>
          <w:szCs w:val="24"/>
        </w:rPr>
        <w:t>————————————————————————————————————————————————</w:t>
      </w:r>
    </w:p>
    <w:p w:rsidR="00477866" w:rsidRPr="00696352" w:rsidRDefault="00477866" w:rsidP="00477866">
      <w:pPr>
        <w:widowControl w:val="0"/>
        <w:rPr>
          <w:sz w:val="24"/>
          <w:szCs w:val="24"/>
        </w:rPr>
      </w:pPr>
      <w:r w:rsidRPr="00696352">
        <w:rPr>
          <w:sz w:val="24"/>
          <w:szCs w:val="24"/>
        </w:rPr>
        <w:t>Knowledge Quiz:</w:t>
      </w:r>
    </w:p>
    <w:p w:rsidR="00477866" w:rsidRPr="00696352" w:rsidRDefault="00477866" w:rsidP="00477866">
      <w:pPr>
        <w:widowControl w:val="0"/>
        <w:ind w:left="567" w:hanging="567"/>
        <w:rPr>
          <w:sz w:val="24"/>
          <w:szCs w:val="24"/>
        </w:rPr>
      </w:pPr>
      <w:r w:rsidRPr="00696352">
        <w:rPr>
          <w:sz w:val="24"/>
          <w:szCs w:val="24"/>
        </w:rPr>
        <w:t>1. </w:t>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t>4.</w:t>
      </w:r>
    </w:p>
    <w:p w:rsidR="00477866" w:rsidRPr="00696352" w:rsidRDefault="00477866" w:rsidP="00477866">
      <w:pPr>
        <w:widowControl w:val="0"/>
        <w:ind w:left="567" w:hanging="567"/>
        <w:rPr>
          <w:sz w:val="24"/>
          <w:szCs w:val="24"/>
        </w:rPr>
      </w:pPr>
      <w:r w:rsidRPr="00696352">
        <w:rPr>
          <w:sz w:val="24"/>
          <w:szCs w:val="24"/>
        </w:rPr>
        <w:t>2. </w:t>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t>5.</w:t>
      </w:r>
    </w:p>
    <w:p w:rsidR="00EA4C0D" w:rsidRPr="00427C11" w:rsidRDefault="00477866" w:rsidP="00427C11">
      <w:pPr>
        <w:widowControl w:val="0"/>
        <w:rPr>
          <w:sz w:val="24"/>
          <w:szCs w:val="24"/>
        </w:rPr>
      </w:pPr>
      <w:r w:rsidRPr="00696352">
        <w:rPr>
          <w:sz w:val="24"/>
          <w:szCs w:val="24"/>
        </w:rPr>
        <w:t>3.</w:t>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r>
      <w:r w:rsidRPr="00696352">
        <w:rPr>
          <w:sz w:val="24"/>
          <w:szCs w:val="24"/>
        </w:rPr>
        <w:tab/>
        <w:t>6.</w:t>
      </w:r>
      <w:bookmarkStart w:id="0" w:name="_GoBack"/>
      <w:bookmarkEnd w:id="0"/>
    </w:p>
    <w:sectPr w:rsidR="00EA4C0D" w:rsidRPr="00427C11" w:rsidSect="008E33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B385F"/>
    <w:multiLevelType w:val="hybridMultilevel"/>
    <w:tmpl w:val="8526A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D3710"/>
    <w:multiLevelType w:val="hybridMultilevel"/>
    <w:tmpl w:val="58B0C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4B15E9"/>
    <w:multiLevelType w:val="hybridMultilevel"/>
    <w:tmpl w:val="70C80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502F04"/>
    <w:multiLevelType w:val="hybridMultilevel"/>
    <w:tmpl w:val="D8829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866"/>
    <w:rsid w:val="000618C2"/>
    <w:rsid w:val="000A484E"/>
    <w:rsid w:val="001E56AF"/>
    <w:rsid w:val="00240F0A"/>
    <w:rsid w:val="002E4D20"/>
    <w:rsid w:val="002F5E33"/>
    <w:rsid w:val="00301B86"/>
    <w:rsid w:val="003321E3"/>
    <w:rsid w:val="00334576"/>
    <w:rsid w:val="003B63D5"/>
    <w:rsid w:val="00427C11"/>
    <w:rsid w:val="004302EA"/>
    <w:rsid w:val="00477866"/>
    <w:rsid w:val="00520AA0"/>
    <w:rsid w:val="005400E1"/>
    <w:rsid w:val="00554ADD"/>
    <w:rsid w:val="00590A9D"/>
    <w:rsid w:val="005D0D4E"/>
    <w:rsid w:val="006B7AA8"/>
    <w:rsid w:val="006E411B"/>
    <w:rsid w:val="00777B12"/>
    <w:rsid w:val="00804503"/>
    <w:rsid w:val="0083176A"/>
    <w:rsid w:val="00877208"/>
    <w:rsid w:val="009557C0"/>
    <w:rsid w:val="009E11F2"/>
    <w:rsid w:val="009F77EA"/>
    <w:rsid w:val="00B31A60"/>
    <w:rsid w:val="00BD32FD"/>
    <w:rsid w:val="00CE311E"/>
    <w:rsid w:val="00EC36BA"/>
    <w:rsid w:val="00F563D5"/>
    <w:rsid w:val="00F839EC"/>
    <w:rsid w:val="00F94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BD04"/>
  <w15:chartTrackingRefBased/>
  <w15:docId w15:val="{6FE28EA7-AF47-4189-848F-3E3F7CB9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8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78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1.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6235996E-82CA-4323-A86B-14B2C35F389D}"/>
</file>

<file path=customXml/itemProps2.xml><?xml version="1.0" encoding="utf-8"?>
<ds:datastoreItem xmlns:ds="http://schemas.openxmlformats.org/officeDocument/2006/customXml" ds:itemID="{DB5E5AB1-77AA-4209-96BB-A723D58A852F}"/>
</file>

<file path=customXml/itemProps3.xml><?xml version="1.0" encoding="utf-8"?>
<ds:datastoreItem xmlns:ds="http://schemas.openxmlformats.org/officeDocument/2006/customXml" ds:itemID="{34EEE3FB-8C9F-4A2E-BF22-7727EC6DB37B}"/>
</file>

<file path=docProps/app.xml><?xml version="1.0" encoding="utf-8"?>
<Properties xmlns="http://schemas.openxmlformats.org/officeDocument/2006/extended-properties" xmlns:vt="http://schemas.openxmlformats.org/officeDocument/2006/docPropsVTypes">
  <Template>Normal</Template>
  <TotalTime>119</TotalTime>
  <Pages>4</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10532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T</dc:creator>
  <cp:keywords/>
  <dc:description/>
  <cp:lastModifiedBy>Clarke T</cp:lastModifiedBy>
  <cp:revision>13</cp:revision>
  <dcterms:created xsi:type="dcterms:W3CDTF">2021-01-18T09:03:00Z</dcterms:created>
  <dcterms:modified xsi:type="dcterms:W3CDTF">2021-01-18T12:04:00Z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ies>
</file>