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F01" w:rsidRDefault="00760FB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6E28F8E" wp14:editId="4CAA2881">
                <wp:simplePos x="0" y="0"/>
                <wp:positionH relativeFrom="margin">
                  <wp:align>left</wp:align>
                </wp:positionH>
                <wp:positionV relativeFrom="paragraph">
                  <wp:posOffset>6794828</wp:posOffset>
                </wp:positionV>
                <wp:extent cx="2774315" cy="2731770"/>
                <wp:effectExtent l="0" t="0" r="260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4315" cy="2731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4BF" w:rsidRPr="004952CC" w:rsidRDefault="00A834BF" w:rsidP="00A834BF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20"/>
                                <w:u w:val="single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20"/>
                                <w:u w:val="single"/>
                              </w:rPr>
                              <w:t>Grammatical Features</w:t>
                            </w:r>
                          </w:p>
                          <w:p w:rsidR="00A834BF" w:rsidRPr="004952CC" w:rsidRDefault="00A834BF" w:rsidP="00A834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Simile – </w:t>
                            </w:r>
                            <w:r w:rsidRPr="00827DAA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says something is like something else using ‘like’ or ‘as’</w:t>
                            </w: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:rsidR="00A834BF" w:rsidRPr="004952CC" w:rsidRDefault="00A834BF" w:rsidP="00A834BF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The fire was as hot as the sun.</w:t>
                            </w:r>
                          </w:p>
                          <w:p w:rsidR="00A834BF" w:rsidRPr="004952CC" w:rsidRDefault="00A834BF" w:rsidP="00A834BF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</w:p>
                          <w:p w:rsidR="00A834BF" w:rsidRPr="004952CC" w:rsidRDefault="00A834BF" w:rsidP="00A834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Metaphor -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says something is something else using ‘was’ </w:t>
                            </w:r>
                          </w:p>
                          <w:p w:rsidR="00A834BF" w:rsidRPr="004952CC" w:rsidRDefault="00A834BF" w:rsidP="00A834BF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The fire was the sun, blazing through the night.</w:t>
                            </w:r>
                          </w:p>
                          <w:p w:rsidR="00A834BF" w:rsidRPr="004952CC" w:rsidRDefault="00A834BF" w:rsidP="00A834BF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</w:p>
                          <w:p w:rsidR="00A834BF" w:rsidRPr="004952CC" w:rsidRDefault="00A834BF" w:rsidP="00A834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Onomatopoeia –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word that makes the sound it describes </w:t>
                            </w:r>
                            <w:r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(pop, bang). </w:t>
                            </w:r>
                          </w:p>
                          <w:p w:rsidR="00A834BF" w:rsidRPr="004952CC" w:rsidRDefault="00A834BF" w:rsidP="00A834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</w:p>
                          <w:p w:rsidR="00A834BF" w:rsidRPr="005B0EB4" w:rsidRDefault="00A834BF" w:rsidP="005B0EB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Personification –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special type of metaphor which gives an object human characteristics. </w:t>
                            </w:r>
                          </w:p>
                          <w:p w:rsidR="00A834BF" w:rsidRPr="004952CC" w:rsidRDefault="00A834BF" w:rsidP="005B0EB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The window winked at 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E28F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535.05pt;width:218.45pt;height:215.1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">
                <v:textbox>
                  <w:txbxContent>
                    <w:p w:rsidR="00A834BF" w:rsidRPr="004952CC" w:rsidRDefault="00A834BF" w:rsidP="00A834BF">
                      <w:pPr>
                        <w:jc w:val="center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20"/>
                          <w:u w:val="single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20"/>
                          <w:u w:val="single"/>
                        </w:rPr>
                        <w:t>Grammatical Features</w:t>
                      </w:r>
                    </w:p>
                    <w:p w:rsidR="00A834BF" w:rsidRPr="004952CC" w:rsidRDefault="00A834BF" w:rsidP="00A834BF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Simile – </w:t>
                      </w:r>
                      <w:r w:rsidRPr="00827DAA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says something is like something else using ‘like’ or ‘as’</w:t>
                      </w: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>.</w:t>
                      </w:r>
                    </w:p>
                    <w:p w:rsidR="00A834BF" w:rsidRPr="004952CC" w:rsidRDefault="00A834BF" w:rsidP="00A834BF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The fire was as hot as the sun.</w:t>
                      </w:r>
                    </w:p>
                    <w:p w:rsidR="00A834BF" w:rsidRPr="004952CC" w:rsidRDefault="00A834BF" w:rsidP="00A834BF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</w:p>
                    <w:p w:rsidR="00A834BF" w:rsidRPr="004952CC" w:rsidRDefault="00A834BF" w:rsidP="00A834BF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>Metaphor -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says something is something else using ‘was’ </w:t>
                      </w:r>
                    </w:p>
                    <w:p w:rsidR="00A834BF" w:rsidRPr="004952CC" w:rsidRDefault="00A834BF" w:rsidP="00A834BF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The fire was the sun, blazing through the night.</w:t>
                      </w:r>
                    </w:p>
                    <w:p w:rsidR="00A834BF" w:rsidRPr="004952CC" w:rsidRDefault="00A834BF" w:rsidP="00A834BF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</w:p>
                    <w:p w:rsidR="00A834BF" w:rsidRPr="004952CC" w:rsidRDefault="00A834BF" w:rsidP="00A834BF">
                      <w:pPr>
                        <w:spacing w:after="0" w:line="240" w:lineRule="auto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>Onomatopoeia –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word that makes the sound it describes </w:t>
                      </w:r>
                      <w:r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(pop, bang). </w:t>
                      </w:r>
                    </w:p>
                    <w:p w:rsidR="00A834BF" w:rsidRPr="004952CC" w:rsidRDefault="00A834BF" w:rsidP="00A834BF">
                      <w:pPr>
                        <w:spacing w:after="0" w:line="240" w:lineRule="auto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</w:p>
                    <w:p w:rsidR="00A834BF" w:rsidRPr="005B0EB4" w:rsidRDefault="00A834BF" w:rsidP="005B0EB4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>Personification –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special type of metaphor which gives an object human characteristics. </w:t>
                      </w:r>
                    </w:p>
                    <w:p w:rsidR="00A834BF" w:rsidRPr="004952CC" w:rsidRDefault="00A834BF" w:rsidP="005B0EB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The window winked at 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4F0D1AE" wp14:editId="35A8E73D">
                <wp:simplePos x="0" y="0"/>
                <wp:positionH relativeFrom="margin">
                  <wp:posOffset>57785</wp:posOffset>
                </wp:positionH>
                <wp:positionV relativeFrom="paragraph">
                  <wp:posOffset>761365</wp:posOffset>
                </wp:positionV>
                <wp:extent cx="6604000" cy="5812155"/>
                <wp:effectExtent l="0" t="0" r="25400" b="1714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4000" cy="581215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accent1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6254" w:rsidRPr="004952CC" w:rsidRDefault="00BE6254" w:rsidP="00BE625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20"/>
                                <w:u w:val="single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20"/>
                                <w:u w:val="single"/>
                              </w:rPr>
                              <w:t>Word Classes</w:t>
                            </w:r>
                          </w:p>
                          <w:p w:rsidR="00BE6254" w:rsidRPr="004952CC" w:rsidRDefault="00BE6254" w:rsidP="00BE625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Noun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person, place, animal, thing or idea.</w:t>
                            </w: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  <w:u w:val="single"/>
                              </w:rPr>
                              <w:t xml:space="preserve"> </w:t>
                            </w:r>
                          </w:p>
                          <w:p w:rsidR="00BE6254" w:rsidRPr="004952CC" w:rsidRDefault="00BE6254" w:rsidP="0000559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Common Noun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name f</w:t>
                            </w:r>
                            <w:r w:rsidR="00232BBB"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or an ordinary object or animal </w:t>
                            </w:r>
                            <w:r w:rsidR="00232BBB"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(cat, table, cup). </w:t>
                            </w:r>
                          </w:p>
                          <w:p w:rsidR="00BE6254" w:rsidRPr="004952CC" w:rsidRDefault="00BE6254" w:rsidP="0000559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Proper Noun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name o</w:t>
                            </w:r>
                            <w:r w:rsidR="00232BBB"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f a particular person or place and a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lwa</w:t>
                            </w:r>
                            <w:r w:rsidR="00232BBB"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ys starts with a capital letter </w:t>
                            </w:r>
                            <w:r w:rsidR="00232BBB"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(Helen, London, Spanish)</w:t>
                            </w:r>
                            <w:r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.</w:t>
                            </w:r>
                            <w:r w:rsidRPr="004952CC">
                              <w:rPr>
                                <w:rFonts w:ascii="Century Gothic" w:hAnsi="Century Gothic"/>
                                <w:b/>
                                <w:color w:val="FF0000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:rsidR="00BE6254" w:rsidRPr="004952CC" w:rsidRDefault="00BE6254" w:rsidP="0000559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Collective Noun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name </w:t>
                            </w:r>
                            <w:r w:rsidR="00232BBB"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for a group of things </w:t>
                            </w:r>
                            <w:r w:rsidR="00232BBB"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(flock, herd, swarm). </w:t>
                            </w:r>
                          </w:p>
                          <w:p w:rsidR="00BE6254" w:rsidRPr="004952CC" w:rsidRDefault="00BE6254" w:rsidP="0000559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Abstract Noun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name of something</w:t>
                            </w:r>
                            <w:r w:rsidR="00232BBB"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that cannot be toughed or felt </w:t>
                            </w:r>
                            <w:r w:rsidR="00232BBB"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(anger, love, honesty). </w:t>
                            </w:r>
                          </w:p>
                          <w:p w:rsidR="00232BBB" w:rsidRDefault="00BE6254" w:rsidP="0000559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Pronouns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take the place of a noun in a sentence</w:t>
                            </w:r>
                            <w:r w:rsidR="00232BBB"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232BBB"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(I, you, he)</w:t>
                            </w:r>
                            <w:r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.</w:t>
                            </w:r>
                            <w:r w:rsidRPr="004952CC">
                              <w:rPr>
                                <w:rFonts w:ascii="Century Gothic" w:hAnsi="Century Gothic"/>
                                <w:b/>
                                <w:color w:val="FF0000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:rsidR="00E04D54" w:rsidRDefault="00E04D54" w:rsidP="0000559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E04D54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Relative pronoun – </w:t>
                            </w:r>
                            <w:r w:rsidRPr="00E04D54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relate back to someone or something </w:t>
                            </w:r>
                            <w:r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already </w:t>
                            </w:r>
                            <w:r w:rsidRPr="00E04D54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>mentioned</w:t>
                            </w:r>
                            <w:r w:rsidRPr="00E04D54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 (who, which, that). </w:t>
                            </w:r>
                          </w:p>
                          <w:p w:rsidR="00E04D54" w:rsidRDefault="00E04D54" w:rsidP="0000559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E04D54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  <w:t>Possessive pronoun –</w:t>
                            </w:r>
                            <w:r w:rsidRPr="00E04D54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 show ownership </w:t>
                            </w:r>
                            <w:r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(ours, his, yours). </w:t>
                            </w:r>
                          </w:p>
                          <w:p w:rsidR="00E04D54" w:rsidRDefault="00E04D54" w:rsidP="0000559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E04D54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  <w:t>Noun Phrase –</w:t>
                            </w:r>
                            <w:r w:rsidRPr="00E04D54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 a group of words which help identify the noun. When adjectives are added it b</w:t>
                            </w:r>
                            <w:r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ecomes an expanded noun phrase </w:t>
                            </w:r>
                            <w:r w:rsidRPr="00E04D54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(The intelligent, ginger cat played the fiddle). </w:t>
                            </w:r>
                          </w:p>
                          <w:p w:rsidR="0000559E" w:rsidRDefault="0000559E" w:rsidP="00BE625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</w:p>
                          <w:p w:rsidR="0000559E" w:rsidRDefault="0000559E" w:rsidP="0000559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Verbs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action word. Tells the reader what has happened, is happening, will happen.</w:t>
                            </w: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:rsidR="0000559E" w:rsidRPr="00E04D54" w:rsidRDefault="0000559E" w:rsidP="0000559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Modal Verbs – </w:t>
                            </w:r>
                            <w:r w:rsidRPr="00E04D54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show possibility – how likely things are to happen </w:t>
                            </w:r>
                            <w:r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(</w:t>
                            </w:r>
                            <w:r w:rsidRPr="00E04D54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may, might, still). </w:t>
                            </w:r>
                          </w:p>
                          <w:p w:rsidR="0000559E" w:rsidRPr="004952CC" w:rsidRDefault="0000559E" w:rsidP="0000559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Adverbs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more information about the verbs. Lots of adverbs end in –ly, </w:t>
                            </w:r>
                            <w:r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(easily),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but not all </w:t>
                            </w:r>
                            <w:r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(late, fast).</w:t>
                            </w:r>
                            <w:r w:rsidRPr="004952CC">
                              <w:rPr>
                                <w:rFonts w:ascii="Century Gothic" w:hAnsi="Century Gothic"/>
                                <w:b/>
                                <w:color w:val="FF0000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:rsidR="00760FBE" w:rsidRDefault="0000559E" w:rsidP="0000559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Adverbial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part of a sentence that tells us more about the verb. If at the front of a sentence is called a fronted adverbial.</w:t>
                            </w: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00559E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They describe: </w:t>
                            </w:r>
                          </w:p>
                          <w:p w:rsidR="00760FBE" w:rsidRPr="00760FBE" w:rsidRDefault="00760FBE" w:rsidP="00760FB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time </w:t>
                            </w:r>
                            <w:r w:rsidRPr="00760FBE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(Before sunrise, Darius crept into the beast’s cave). </w:t>
                            </w:r>
                          </w:p>
                          <w:p w:rsidR="00760FBE" w:rsidRPr="00760FBE" w:rsidRDefault="0000559E" w:rsidP="00760FB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760FBE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frequency</w:t>
                            </w:r>
                            <w:r w:rsidR="00760FBE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760FBE" w:rsidRPr="00760FBE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(Every so often, Darius could hear the beast’s ferocious snore). </w:t>
                            </w:r>
                          </w:p>
                          <w:p w:rsidR="00443F96" w:rsidRPr="00443F96" w:rsidRDefault="00760FBE" w:rsidP="00443F9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760FBE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>place</w:t>
                            </w:r>
                            <w:r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760FBE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(At the back of the cave, the terrifying creature began to stir). </w:t>
                            </w:r>
                          </w:p>
                          <w:p w:rsidR="00443F96" w:rsidRPr="00443F96" w:rsidRDefault="00760FBE" w:rsidP="00443F9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43F96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>manner</w:t>
                            </w:r>
                            <w:r w:rsidRPr="00443F96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43F96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(As quick as a flash, Darius bounded behind a nearby rock). </w:t>
                            </w:r>
                          </w:p>
                          <w:p w:rsidR="0000559E" w:rsidRPr="00443F96" w:rsidRDefault="0000559E" w:rsidP="00443F9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43F96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>possibility</w:t>
                            </w:r>
                            <w:r w:rsidRPr="00443F96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760FBE" w:rsidRPr="00443F96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(Almost certainly, the deadly beast would find Darius). </w:t>
                            </w:r>
                          </w:p>
                          <w:p w:rsidR="0000559E" w:rsidRDefault="0000559E" w:rsidP="00BE625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</w:pPr>
                          </w:p>
                          <w:p w:rsidR="0000559E" w:rsidRDefault="0000559E" w:rsidP="00BE625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Determiners – </w:t>
                            </w:r>
                            <w:r w:rsidRPr="0000559E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a special adjective that pins down precisely which noun is being talked about. </w:t>
                            </w:r>
                          </w:p>
                          <w:p w:rsidR="0000559E" w:rsidRPr="0000559E" w:rsidRDefault="0000559E" w:rsidP="0000559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</w:pPr>
                            <w:r w:rsidRPr="0000559E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Articles </w:t>
                            </w:r>
                            <w:r w:rsidRPr="0000559E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>– a, an, the</w:t>
                            </w:r>
                          </w:p>
                          <w:p w:rsidR="0000559E" w:rsidRDefault="0000559E" w:rsidP="0000559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</w:pPr>
                            <w:r w:rsidRPr="0000559E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  <w:t>Demonstratives –</w:t>
                            </w:r>
                            <w:r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 this, that, those, these</w:t>
                            </w:r>
                          </w:p>
                          <w:p w:rsidR="0000559E" w:rsidRDefault="0000559E" w:rsidP="0000559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</w:pPr>
                            <w:r w:rsidRPr="0000559E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  <w:t>Possessive –</w:t>
                            </w:r>
                            <w:r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 my, your, his, her, its, our, their</w:t>
                            </w:r>
                          </w:p>
                          <w:p w:rsidR="0000559E" w:rsidRDefault="0000559E" w:rsidP="0000559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</w:pPr>
                            <w:r w:rsidRPr="0000559E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  <w:t>Quantifiers –</w:t>
                            </w:r>
                            <w:r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 many, few, some, no</w:t>
                            </w:r>
                          </w:p>
                          <w:p w:rsidR="0000559E" w:rsidRPr="0000559E" w:rsidRDefault="0000559E" w:rsidP="0000559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</w:pPr>
                            <w:r w:rsidRPr="0000559E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  <w:t>Numbers –</w:t>
                            </w:r>
                            <w:r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 two, three, second, first</w:t>
                            </w:r>
                            <w:r w:rsidRPr="0000559E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:rsidR="00E04D54" w:rsidRPr="004952CC" w:rsidRDefault="00E04D54" w:rsidP="00BE625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</w:p>
                          <w:p w:rsidR="00232BBB" w:rsidRPr="004952CC" w:rsidRDefault="00232BBB" w:rsidP="00BE625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Adjectives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describe the noun</w:t>
                            </w:r>
                            <w:r w:rsidR="00E04D54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or pronoun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.</w:t>
                            </w:r>
                            <w:r w:rsidR="00E04D54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E04D54" w:rsidRPr="00E04D54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(wonderful, beautiful). </w:t>
                            </w:r>
                            <w:r w:rsidRPr="00E04D54">
                              <w:rPr>
                                <w:rFonts w:ascii="Century Gothic" w:hAnsi="Century Gothic"/>
                                <w:b/>
                                <w:color w:val="FF0000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:rsidR="00232BBB" w:rsidRPr="004952CC" w:rsidRDefault="00232BBB" w:rsidP="00BE625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Connectives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link different phrases, sentences and paragraphs together.</w:t>
                            </w:r>
                            <w:r w:rsidR="00C03A24"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00559E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(however</w:t>
                            </w:r>
                            <w:r w:rsidR="00443F96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,</w:t>
                            </w:r>
                            <w:r w:rsidR="00C03A24"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 in addition, for example). </w:t>
                            </w:r>
                            <w:r w:rsidRPr="004952CC">
                              <w:rPr>
                                <w:rFonts w:ascii="Century Gothic" w:hAnsi="Century Gothic"/>
                                <w:b/>
                                <w:color w:val="FF0000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:rsidR="0000559E" w:rsidRDefault="00232BBB" w:rsidP="00BE625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Conjunctions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link </w:t>
                            </w:r>
                            <w:r w:rsidR="0000559E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two or more words, phrases or clauses together. </w:t>
                            </w:r>
                          </w:p>
                          <w:p w:rsidR="0000559E" w:rsidRPr="0000559E" w:rsidRDefault="0000559E" w:rsidP="0000559E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</w:pPr>
                            <w:r w:rsidRPr="0000559E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Co-ordinating conjunctions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  <w:t>–</w:t>
                            </w:r>
                            <w:r w:rsidRPr="0000559E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00559E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link two main clauses together to create a compound sentence </w:t>
                            </w:r>
                            <w:r w:rsidRPr="0000559E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(For, and, nor, but, or, yet, so)</w:t>
                            </w:r>
                            <w:r w:rsidRPr="0000559E">
                              <w:rPr>
                                <w:rFonts w:ascii="Century Gothic" w:hAnsi="Century Gothic"/>
                                <w:b/>
                                <w:color w:val="FF0000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:rsidR="0000559E" w:rsidRPr="0000559E" w:rsidRDefault="0000559E" w:rsidP="0000559E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</w:pPr>
                            <w:r w:rsidRPr="0000559E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Subordinating conjunctions - </w:t>
                            </w:r>
                            <w:r w:rsidR="00C03A24" w:rsidRPr="0000559E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00559E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introduces a subordinate clause </w:t>
                            </w:r>
                            <w:r w:rsidRPr="0000559E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(if, since, as, when, although, while, after, before, until, because)</w:t>
                            </w:r>
                            <w:r w:rsidRPr="0000559E">
                              <w:rPr>
                                <w:rFonts w:ascii="Century Gothic" w:hAnsi="Century Gothic"/>
                                <w:b/>
                                <w:color w:val="FF0000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:rsidR="0000559E" w:rsidRDefault="0000559E" w:rsidP="00BE625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</w:p>
                          <w:p w:rsidR="00232BBB" w:rsidRPr="004952CC" w:rsidRDefault="00232BBB" w:rsidP="00BE625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Prepositions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show the position of things</w:t>
                            </w:r>
                            <w:r w:rsidR="00C03A24"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C03A24"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(above, behind, inside)</w:t>
                            </w:r>
                            <w:r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.</w:t>
                            </w:r>
                            <w:r w:rsidRPr="004952CC">
                              <w:rPr>
                                <w:rFonts w:ascii="Century Gothic" w:hAnsi="Century Gothic"/>
                                <w:b/>
                                <w:color w:val="FF0000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:rsidR="00232BBB" w:rsidRPr="004952CC" w:rsidRDefault="00232BBB" w:rsidP="00BE625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Statements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sentence tell something end with a full stop. </w:t>
                            </w:r>
                          </w:p>
                          <w:p w:rsidR="00232BBB" w:rsidRPr="004952CC" w:rsidRDefault="00232BBB" w:rsidP="00BE625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Questions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sentences that ask something end with a question mark.</w:t>
                            </w: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:rsidR="00232BBB" w:rsidRPr="004952CC" w:rsidRDefault="00232BBB" w:rsidP="00BE625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Commands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sentences that order someone to do something and end with an exclamation mark!</w:t>
                            </w: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0D1AE" id="_x0000_s1027" type="#_x0000_t202" style="position:absolute;margin-left:4.55pt;margin-top:59.95pt;width:520pt;height:457.6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" filled="f" strokecolor="#1f4d78 [1604]">
                <v:textbox>
                  <w:txbxContent>
                    <w:p w:rsidR="00BE6254" w:rsidRPr="004952CC" w:rsidRDefault="00BE6254" w:rsidP="00BE6254">
                      <w:pPr>
                        <w:jc w:val="center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20"/>
                          <w:u w:val="single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20"/>
                          <w:u w:val="single"/>
                        </w:rPr>
                        <w:t>Word Classes</w:t>
                      </w:r>
                    </w:p>
                    <w:p w:rsidR="00BE6254" w:rsidRPr="004952CC" w:rsidRDefault="00BE6254" w:rsidP="00BE6254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  <w:u w:val="single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Noun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person, place, animal, thing or idea.</w:t>
                      </w: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  <w:u w:val="single"/>
                        </w:rPr>
                        <w:t xml:space="preserve"> </w:t>
                      </w:r>
                    </w:p>
                    <w:p w:rsidR="00BE6254" w:rsidRPr="004952CC" w:rsidRDefault="00BE6254" w:rsidP="0000559E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Common Noun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name f</w:t>
                      </w:r>
                      <w:r w:rsidR="00232BBB"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or an ordinary object or animal </w:t>
                      </w:r>
                      <w:r w:rsidR="00232BBB"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(cat, table, cup). </w:t>
                      </w:r>
                    </w:p>
                    <w:p w:rsidR="00BE6254" w:rsidRPr="004952CC" w:rsidRDefault="00BE6254" w:rsidP="0000559E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Proper Noun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name o</w:t>
                      </w:r>
                      <w:r w:rsidR="00232BBB"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f a particular person or place and a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lwa</w:t>
                      </w:r>
                      <w:r w:rsidR="00232BBB"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ys starts with a capital letter </w:t>
                      </w:r>
                      <w:r w:rsidR="00232BBB"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(Helen, London, Spanish)</w:t>
                      </w:r>
                      <w:r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.</w:t>
                      </w:r>
                      <w:r w:rsidRPr="004952CC">
                        <w:rPr>
                          <w:rFonts w:ascii="Century Gothic" w:hAnsi="Century Gothic"/>
                          <w:b/>
                          <w:color w:val="FF0000"/>
                          <w:sz w:val="17"/>
                          <w:szCs w:val="17"/>
                        </w:rPr>
                        <w:t xml:space="preserve"> </w:t>
                      </w:r>
                    </w:p>
                    <w:p w:rsidR="00BE6254" w:rsidRPr="004952CC" w:rsidRDefault="00BE6254" w:rsidP="0000559E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Collective Noun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name </w:t>
                      </w:r>
                      <w:r w:rsidR="00232BBB"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for a group of things </w:t>
                      </w:r>
                      <w:r w:rsidR="00232BBB"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(flock, herd, swarm). </w:t>
                      </w:r>
                    </w:p>
                    <w:p w:rsidR="00BE6254" w:rsidRPr="004952CC" w:rsidRDefault="00BE6254" w:rsidP="0000559E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Abstract Noun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name of something</w:t>
                      </w:r>
                      <w:r w:rsidR="00232BBB"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that cannot be toughed or felt </w:t>
                      </w:r>
                      <w:r w:rsidR="00232BBB"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(anger, love, honesty). </w:t>
                      </w:r>
                    </w:p>
                    <w:p w:rsidR="00232BBB" w:rsidRDefault="00BE6254" w:rsidP="0000559E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FF000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Pronouns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take the place of a noun in a sentence</w:t>
                      </w:r>
                      <w:r w:rsidR="00232BBB"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  <w:r w:rsidR="00232BBB"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(I, you, he)</w:t>
                      </w:r>
                      <w:r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.</w:t>
                      </w:r>
                      <w:r w:rsidRPr="004952CC">
                        <w:rPr>
                          <w:rFonts w:ascii="Century Gothic" w:hAnsi="Century Gothic"/>
                          <w:b/>
                          <w:color w:val="FF0000"/>
                          <w:sz w:val="17"/>
                          <w:szCs w:val="17"/>
                        </w:rPr>
                        <w:t xml:space="preserve"> </w:t>
                      </w:r>
                    </w:p>
                    <w:p w:rsidR="00E04D54" w:rsidRDefault="00E04D54" w:rsidP="0000559E">
                      <w:pPr>
                        <w:spacing w:after="0" w:line="240" w:lineRule="auto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E04D54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  <w:t xml:space="preserve">Relative pronoun – </w:t>
                      </w:r>
                      <w:r w:rsidRPr="00E04D54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 xml:space="preserve">relate back to someone or something </w:t>
                      </w:r>
                      <w:r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 xml:space="preserve">already </w:t>
                      </w:r>
                      <w:r w:rsidRPr="00E04D54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>mentioned</w:t>
                      </w:r>
                      <w:r w:rsidRPr="00E04D54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 (who, which, that). </w:t>
                      </w:r>
                    </w:p>
                    <w:p w:rsidR="00E04D54" w:rsidRDefault="00E04D54" w:rsidP="0000559E">
                      <w:pPr>
                        <w:spacing w:after="0" w:line="240" w:lineRule="auto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E04D54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  <w:t>Possessive pronoun –</w:t>
                      </w:r>
                      <w:r w:rsidRPr="00E04D54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 xml:space="preserve"> show ownership </w:t>
                      </w:r>
                      <w:r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(ours, his, yours). </w:t>
                      </w:r>
                    </w:p>
                    <w:p w:rsidR="00E04D54" w:rsidRDefault="00E04D54" w:rsidP="0000559E">
                      <w:pPr>
                        <w:spacing w:after="0" w:line="240" w:lineRule="auto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E04D54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  <w:t>Noun Phrase –</w:t>
                      </w:r>
                      <w:r w:rsidRPr="00E04D54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 xml:space="preserve"> a group of words which help identify the noun. When adjectives are added it b</w:t>
                      </w:r>
                      <w:r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 xml:space="preserve">ecomes an expanded noun phrase </w:t>
                      </w:r>
                      <w:r w:rsidRPr="00E04D54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(The intelligent, ginger cat played the fiddle). </w:t>
                      </w:r>
                    </w:p>
                    <w:p w:rsidR="0000559E" w:rsidRDefault="0000559E" w:rsidP="00BE6254">
                      <w:pPr>
                        <w:spacing w:after="0" w:line="240" w:lineRule="auto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</w:p>
                    <w:p w:rsidR="0000559E" w:rsidRDefault="0000559E" w:rsidP="0000559E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Verbs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action word. Tells the reader what has happened, is happening, will happen.</w:t>
                      </w: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</w:p>
                    <w:p w:rsidR="0000559E" w:rsidRPr="00E04D54" w:rsidRDefault="0000559E" w:rsidP="0000559E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Modal Verbs – </w:t>
                      </w:r>
                      <w:r w:rsidRPr="00E04D54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show possibility – how likely things are to happen </w:t>
                      </w:r>
                      <w:r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(</w:t>
                      </w:r>
                      <w:r w:rsidRPr="00E04D54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may, might, still). </w:t>
                      </w:r>
                    </w:p>
                    <w:p w:rsidR="0000559E" w:rsidRPr="004952CC" w:rsidRDefault="0000559E" w:rsidP="0000559E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FF000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Adverbs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more information about the verbs. Lots of adverbs end in –ly, </w:t>
                      </w:r>
                      <w:r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(easily),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but not all </w:t>
                      </w:r>
                      <w:r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(late, fast).</w:t>
                      </w:r>
                      <w:r w:rsidRPr="004952CC">
                        <w:rPr>
                          <w:rFonts w:ascii="Century Gothic" w:hAnsi="Century Gothic"/>
                          <w:b/>
                          <w:color w:val="FF0000"/>
                          <w:sz w:val="17"/>
                          <w:szCs w:val="17"/>
                        </w:rPr>
                        <w:t xml:space="preserve"> </w:t>
                      </w:r>
                    </w:p>
                    <w:p w:rsidR="00760FBE" w:rsidRDefault="0000559E" w:rsidP="0000559E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Adverbial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part of a sentence that tells us more about the verb. If at the front of a sentence is called a fronted adverbial.</w:t>
                      </w: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  <w:r w:rsidRPr="0000559E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They describe: </w:t>
                      </w:r>
                    </w:p>
                    <w:p w:rsidR="00760FBE" w:rsidRPr="00760FBE" w:rsidRDefault="00760FBE" w:rsidP="00760FB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time </w:t>
                      </w:r>
                      <w:r w:rsidRPr="00760FBE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(Before sunrise, Darius crept into the beast’s cave). </w:t>
                      </w:r>
                    </w:p>
                    <w:p w:rsidR="00760FBE" w:rsidRPr="00760FBE" w:rsidRDefault="0000559E" w:rsidP="00760FB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760FBE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frequency</w:t>
                      </w:r>
                      <w:r w:rsidR="00760FBE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  <w:r w:rsidR="00760FBE" w:rsidRPr="00760FBE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(Every so often, Darius could hear the beast’s ferocious snore). </w:t>
                      </w:r>
                    </w:p>
                    <w:p w:rsidR="00443F96" w:rsidRPr="00443F96" w:rsidRDefault="00760FBE" w:rsidP="00443F9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760FBE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>place</w:t>
                      </w:r>
                      <w:r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  <w:r w:rsidRPr="00760FBE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(At the back of the cave, the terrifying creature began to stir). </w:t>
                      </w:r>
                    </w:p>
                    <w:p w:rsidR="00443F96" w:rsidRPr="00443F96" w:rsidRDefault="00760FBE" w:rsidP="00443F9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43F96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>manner</w:t>
                      </w:r>
                      <w:r w:rsidRPr="00443F96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  <w:r w:rsidRPr="00443F96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(As quick as a flash, Darius bounded behind a nearby rock). </w:t>
                      </w:r>
                    </w:p>
                    <w:p w:rsidR="0000559E" w:rsidRPr="00443F96" w:rsidRDefault="0000559E" w:rsidP="00443F9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43F96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>possibility</w:t>
                      </w:r>
                      <w:r w:rsidRPr="00443F96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  <w:r w:rsidR="00760FBE" w:rsidRPr="00443F96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(Almost certainly, the deadly beast would find Darius). </w:t>
                      </w:r>
                    </w:p>
                    <w:p w:rsidR="0000559E" w:rsidRDefault="0000559E" w:rsidP="00BE6254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</w:pPr>
                    </w:p>
                    <w:p w:rsidR="0000559E" w:rsidRDefault="0000559E" w:rsidP="00BE6254">
                      <w:pPr>
                        <w:spacing w:after="0" w:line="240" w:lineRule="auto"/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  <w:t xml:space="preserve">Determiners – </w:t>
                      </w:r>
                      <w:r w:rsidRPr="0000559E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 xml:space="preserve">a special adjective that pins down precisely which noun is being talked about. </w:t>
                      </w:r>
                    </w:p>
                    <w:p w:rsidR="0000559E" w:rsidRPr="0000559E" w:rsidRDefault="0000559E" w:rsidP="0000559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</w:pPr>
                      <w:r w:rsidRPr="0000559E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  <w:t xml:space="preserve">Articles </w:t>
                      </w:r>
                      <w:r w:rsidRPr="0000559E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>– a, an, the</w:t>
                      </w:r>
                    </w:p>
                    <w:p w:rsidR="0000559E" w:rsidRDefault="0000559E" w:rsidP="0000559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</w:pPr>
                      <w:r w:rsidRPr="0000559E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  <w:t>Demonstratives –</w:t>
                      </w:r>
                      <w:r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 xml:space="preserve"> this, that, those, these</w:t>
                      </w:r>
                    </w:p>
                    <w:p w:rsidR="0000559E" w:rsidRDefault="0000559E" w:rsidP="0000559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</w:pPr>
                      <w:r w:rsidRPr="0000559E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  <w:t>Possessive –</w:t>
                      </w:r>
                      <w:r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 xml:space="preserve"> my, your, his, her, its, our, their</w:t>
                      </w:r>
                    </w:p>
                    <w:p w:rsidR="0000559E" w:rsidRDefault="0000559E" w:rsidP="0000559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</w:pPr>
                      <w:r w:rsidRPr="0000559E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  <w:t>Quantifiers –</w:t>
                      </w:r>
                      <w:r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 xml:space="preserve"> many, few, some, no</w:t>
                      </w:r>
                    </w:p>
                    <w:p w:rsidR="0000559E" w:rsidRPr="0000559E" w:rsidRDefault="0000559E" w:rsidP="0000559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</w:pPr>
                      <w:r w:rsidRPr="0000559E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  <w:t>Numbers –</w:t>
                      </w:r>
                      <w:r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 xml:space="preserve"> two, three, second, first</w:t>
                      </w:r>
                      <w:r w:rsidRPr="0000559E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:rsidR="00E04D54" w:rsidRPr="004952CC" w:rsidRDefault="00E04D54" w:rsidP="00BE6254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</w:p>
                    <w:p w:rsidR="00232BBB" w:rsidRPr="004952CC" w:rsidRDefault="00232BBB" w:rsidP="00BE6254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Adjectives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describe the noun</w:t>
                      </w:r>
                      <w:r w:rsidR="00E04D54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or pronoun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.</w:t>
                      </w:r>
                      <w:r w:rsidR="00E04D54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  <w:r w:rsidR="00E04D54" w:rsidRPr="00E04D54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(wonderful, beautiful). </w:t>
                      </w:r>
                      <w:r w:rsidRPr="00E04D54">
                        <w:rPr>
                          <w:rFonts w:ascii="Century Gothic" w:hAnsi="Century Gothic"/>
                          <w:b/>
                          <w:color w:val="FF0000"/>
                          <w:sz w:val="17"/>
                          <w:szCs w:val="17"/>
                        </w:rPr>
                        <w:t xml:space="preserve"> </w:t>
                      </w:r>
                    </w:p>
                    <w:p w:rsidR="00232BBB" w:rsidRPr="004952CC" w:rsidRDefault="00232BBB" w:rsidP="00BE6254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Connectives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link different phrases, sentences and paragraphs together.</w:t>
                      </w:r>
                      <w:r w:rsidR="00C03A24"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  <w:r w:rsidR="0000559E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(however</w:t>
                      </w:r>
                      <w:r w:rsidR="00443F96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,</w:t>
                      </w:r>
                      <w:r w:rsidR="00C03A24"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 in addition, for example). </w:t>
                      </w:r>
                      <w:r w:rsidRPr="004952CC">
                        <w:rPr>
                          <w:rFonts w:ascii="Century Gothic" w:hAnsi="Century Gothic"/>
                          <w:b/>
                          <w:color w:val="FF0000"/>
                          <w:sz w:val="17"/>
                          <w:szCs w:val="17"/>
                        </w:rPr>
                        <w:t xml:space="preserve"> </w:t>
                      </w:r>
                    </w:p>
                    <w:p w:rsidR="0000559E" w:rsidRDefault="00232BBB" w:rsidP="00BE6254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Conjunctions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link </w:t>
                      </w:r>
                      <w:r w:rsidR="0000559E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two or more words, phrases or clauses together. </w:t>
                      </w:r>
                    </w:p>
                    <w:p w:rsidR="0000559E" w:rsidRPr="0000559E" w:rsidRDefault="0000559E" w:rsidP="0000559E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</w:pPr>
                      <w:r w:rsidRPr="0000559E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  <w:t xml:space="preserve">Co-ordinating conjunctions </w:t>
                      </w:r>
                      <w:r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  <w:t>–</w:t>
                      </w:r>
                      <w:r w:rsidRPr="0000559E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  <w:t xml:space="preserve"> </w:t>
                      </w:r>
                      <w:r w:rsidRPr="0000559E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 xml:space="preserve">link two main clauses together to create a compound sentence </w:t>
                      </w:r>
                      <w:r w:rsidRPr="0000559E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(For, and, nor, but, or, yet, so)</w:t>
                      </w:r>
                      <w:r w:rsidRPr="0000559E">
                        <w:rPr>
                          <w:rFonts w:ascii="Century Gothic" w:hAnsi="Century Gothic"/>
                          <w:b/>
                          <w:color w:val="FF0000"/>
                          <w:sz w:val="17"/>
                          <w:szCs w:val="17"/>
                        </w:rPr>
                        <w:t xml:space="preserve"> </w:t>
                      </w:r>
                    </w:p>
                    <w:p w:rsidR="0000559E" w:rsidRPr="0000559E" w:rsidRDefault="0000559E" w:rsidP="0000559E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</w:pPr>
                      <w:r w:rsidRPr="0000559E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  <w:t xml:space="preserve">Subordinating conjunctions - </w:t>
                      </w:r>
                      <w:r w:rsidR="00C03A24" w:rsidRPr="0000559E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  <w:t xml:space="preserve"> </w:t>
                      </w:r>
                      <w:r w:rsidRPr="0000559E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 xml:space="preserve">introduces a subordinate clause </w:t>
                      </w:r>
                      <w:r w:rsidRPr="0000559E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(if, since, as, when, although, while, after, before, until, because)</w:t>
                      </w:r>
                      <w:r w:rsidRPr="0000559E">
                        <w:rPr>
                          <w:rFonts w:ascii="Century Gothic" w:hAnsi="Century Gothic"/>
                          <w:b/>
                          <w:color w:val="FF0000"/>
                          <w:sz w:val="17"/>
                          <w:szCs w:val="17"/>
                        </w:rPr>
                        <w:t xml:space="preserve"> </w:t>
                      </w:r>
                    </w:p>
                    <w:p w:rsidR="0000559E" w:rsidRDefault="0000559E" w:rsidP="00BE6254">
                      <w:pPr>
                        <w:spacing w:after="0" w:line="240" w:lineRule="auto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</w:p>
                    <w:p w:rsidR="00232BBB" w:rsidRPr="004952CC" w:rsidRDefault="00232BBB" w:rsidP="00BE6254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Prepositions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show the position of things</w:t>
                      </w:r>
                      <w:r w:rsidR="00C03A24"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  <w:r w:rsidR="00C03A24"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(above, behind, inside)</w:t>
                      </w:r>
                      <w:r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.</w:t>
                      </w:r>
                      <w:r w:rsidRPr="004952CC">
                        <w:rPr>
                          <w:rFonts w:ascii="Century Gothic" w:hAnsi="Century Gothic"/>
                          <w:b/>
                          <w:color w:val="FF0000"/>
                          <w:sz w:val="17"/>
                          <w:szCs w:val="17"/>
                        </w:rPr>
                        <w:t xml:space="preserve"> </w:t>
                      </w:r>
                    </w:p>
                    <w:p w:rsidR="00232BBB" w:rsidRPr="004952CC" w:rsidRDefault="00232BBB" w:rsidP="00BE6254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Statements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sentence tell something end with a full stop. </w:t>
                      </w:r>
                    </w:p>
                    <w:p w:rsidR="00232BBB" w:rsidRPr="004952CC" w:rsidRDefault="00232BBB" w:rsidP="00BE6254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Questions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sentences that ask something end with a question mark.</w:t>
                      </w: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</w:p>
                    <w:p w:rsidR="00232BBB" w:rsidRPr="004952CC" w:rsidRDefault="00232BBB" w:rsidP="00BE6254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Commands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sentences that order someone to do something and end with an exclamation mark!</w:t>
                      </w: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BBBDFA2" wp14:editId="617F26D6">
                <wp:simplePos x="0" y="0"/>
                <wp:positionH relativeFrom="margin">
                  <wp:posOffset>2884871</wp:posOffset>
                </wp:positionH>
                <wp:positionV relativeFrom="paragraph">
                  <wp:posOffset>6647355</wp:posOffset>
                </wp:positionV>
                <wp:extent cx="3733165" cy="3089910"/>
                <wp:effectExtent l="0" t="0" r="19685" b="152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165" cy="3089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6F01" w:rsidRDefault="006A019E" w:rsidP="006A019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20"/>
                                <w:u w:val="single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20"/>
                                <w:u w:val="single"/>
                              </w:rPr>
                              <w:t>Types of Words</w:t>
                            </w:r>
                          </w:p>
                          <w:p w:rsidR="006A019E" w:rsidRDefault="00896F01" w:rsidP="00E04D5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896F01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Prefix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es</w:t>
                            </w:r>
                            <w:r w:rsidRPr="00896F01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–</w:t>
                            </w:r>
                            <w:r w:rsidRPr="00896F01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are short syllables which are added to the start of a word to give it a new meaning.</w:t>
                            </w:r>
                            <w:r w:rsidRPr="00896F01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  <w:u w:val="single"/>
                              </w:rPr>
                              <w:t xml:space="preserve"> </w:t>
                            </w:r>
                            <w:r w:rsidR="006A019E" w:rsidRPr="00896F01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  <w:u w:val="single"/>
                              </w:rPr>
                              <w:t xml:space="preserve"> </w:t>
                            </w:r>
                          </w:p>
                          <w:p w:rsidR="00896F01" w:rsidRPr="00896F01" w:rsidRDefault="00896F01" w:rsidP="00896F01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896F01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Pre + View = Preview</w:t>
                            </w:r>
                          </w:p>
                          <w:p w:rsidR="00896F01" w:rsidRDefault="00896F01" w:rsidP="00896F01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896F01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Dis + Agree = Disagree</w:t>
                            </w:r>
                          </w:p>
                          <w:p w:rsidR="00896F01" w:rsidRPr="00896F01" w:rsidRDefault="00896F01" w:rsidP="00896F01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</w:p>
                          <w:p w:rsidR="00896F01" w:rsidRDefault="00896F01" w:rsidP="00E04D5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896F01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Suffixes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–</w:t>
                            </w:r>
                            <w:r w:rsidRPr="00896F01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896F01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are short syllables added to the end of a word to give it a new meaning.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:rsidR="00896F01" w:rsidRPr="00896F01" w:rsidRDefault="00896F01" w:rsidP="00896F01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896F01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Turn + ed = Turned</w:t>
                            </w:r>
                          </w:p>
                          <w:p w:rsidR="00896F01" w:rsidRDefault="00896F01" w:rsidP="00896F01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896F01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Quick + ly = Quickly </w:t>
                            </w:r>
                          </w:p>
                          <w:p w:rsidR="00896F01" w:rsidRPr="00896F01" w:rsidRDefault="00896F01" w:rsidP="00896F01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</w:p>
                          <w:p w:rsidR="006A019E" w:rsidRPr="004952CC" w:rsidRDefault="006A019E" w:rsidP="006A019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Homophones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words with the same pronunciation, but spelt differently.</w:t>
                            </w: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:rsidR="006A019E" w:rsidRPr="004952CC" w:rsidRDefault="006A019E" w:rsidP="006A019E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Practise – practise</w:t>
                            </w:r>
                          </w:p>
                          <w:p w:rsidR="006A019E" w:rsidRPr="004952CC" w:rsidRDefault="006A019E" w:rsidP="006A019E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New – knew</w:t>
                            </w:r>
                          </w:p>
                          <w:p w:rsidR="006A019E" w:rsidRPr="004952CC" w:rsidRDefault="006A019E" w:rsidP="006A019E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Their – their – they’re</w:t>
                            </w:r>
                          </w:p>
                          <w:p w:rsidR="006A019E" w:rsidRPr="004952CC" w:rsidRDefault="006A019E" w:rsidP="006A019E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</w:p>
                          <w:p w:rsidR="006A019E" w:rsidRPr="004952CC" w:rsidRDefault="006A019E" w:rsidP="006A019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Synonyms –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words that have the same/similar meaning</w:t>
                            </w:r>
                            <w:r w:rsidR="00A834BF"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A834BF"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(quiet, silent, peaceful)</w:t>
                            </w:r>
                            <w:r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. </w:t>
                            </w:r>
                          </w:p>
                          <w:p w:rsidR="00A834BF" w:rsidRPr="004952CC" w:rsidRDefault="00A834BF" w:rsidP="006A019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</w:p>
                          <w:p w:rsidR="006A019E" w:rsidRPr="004952CC" w:rsidRDefault="006A019E" w:rsidP="006A019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Antonyms –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words that have the opposite meaning</w:t>
                            </w:r>
                            <w:r w:rsidR="00A834BF"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A834BF"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(happy –</w:t>
                            </w:r>
                            <w:r w:rsidR="00C56334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 sad</w:t>
                            </w:r>
                            <w:r w:rsidR="00A834BF"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)</w:t>
                            </w:r>
                            <w:r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. </w:t>
                            </w:r>
                          </w:p>
                          <w:p w:rsidR="006A019E" w:rsidRPr="00D20A28" w:rsidRDefault="006A019E" w:rsidP="006A019E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BDFA2" id="_x0000_s1028" type="#_x0000_t202" style="position:absolute;margin-left:227.15pt;margin-top:523.4pt;width:293.95pt;height:243.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">
                <v:textbox>
                  <w:txbxContent>
                    <w:p w:rsidR="00896F01" w:rsidRDefault="006A019E" w:rsidP="006A019E">
                      <w:pPr>
                        <w:jc w:val="center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20"/>
                          <w:u w:val="single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20"/>
                          <w:u w:val="single"/>
                        </w:rPr>
                        <w:t>Types of Words</w:t>
                      </w:r>
                    </w:p>
                    <w:p w:rsidR="006A019E" w:rsidRDefault="00896F01" w:rsidP="00E04D54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  <w:u w:val="single"/>
                        </w:rPr>
                      </w:pPr>
                      <w:r w:rsidRPr="00896F01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>Prefix</w:t>
                      </w:r>
                      <w:r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>es</w:t>
                      </w:r>
                      <w:r w:rsidRPr="00896F01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 –</w:t>
                      </w:r>
                      <w:r w:rsidRPr="00896F01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are short syllables which are added to the start of a word to give it a new meaning.</w:t>
                      </w:r>
                      <w:r w:rsidRPr="00896F01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  <w:u w:val="single"/>
                        </w:rPr>
                        <w:t xml:space="preserve"> </w:t>
                      </w:r>
                      <w:r w:rsidR="006A019E" w:rsidRPr="00896F01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  <w:u w:val="single"/>
                        </w:rPr>
                        <w:t xml:space="preserve"> </w:t>
                      </w:r>
                    </w:p>
                    <w:p w:rsidR="00896F01" w:rsidRPr="00896F01" w:rsidRDefault="00896F01" w:rsidP="00896F01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896F01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Pre + View = Preview</w:t>
                      </w:r>
                    </w:p>
                    <w:p w:rsidR="00896F01" w:rsidRDefault="00896F01" w:rsidP="00896F01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896F01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Dis + Agree = Disagree</w:t>
                      </w:r>
                    </w:p>
                    <w:p w:rsidR="00896F01" w:rsidRPr="00896F01" w:rsidRDefault="00896F01" w:rsidP="00896F01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</w:p>
                    <w:p w:rsidR="00896F01" w:rsidRDefault="00896F01" w:rsidP="00E04D54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896F01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Suffixes </w:t>
                      </w:r>
                      <w:r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>–</w:t>
                      </w:r>
                      <w:r w:rsidRPr="00896F01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  <w:r w:rsidRPr="00896F01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are short syllables added to the end of a word to give it a new meaning.</w:t>
                      </w:r>
                      <w:r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</w:p>
                    <w:p w:rsidR="00896F01" w:rsidRPr="00896F01" w:rsidRDefault="00896F01" w:rsidP="00896F01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896F01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Turn + ed = Turned</w:t>
                      </w:r>
                    </w:p>
                    <w:p w:rsidR="00896F01" w:rsidRDefault="00896F01" w:rsidP="00896F01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896F01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Quick + ly = Quickly </w:t>
                      </w:r>
                    </w:p>
                    <w:p w:rsidR="00896F01" w:rsidRPr="00896F01" w:rsidRDefault="00896F01" w:rsidP="00896F01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</w:p>
                    <w:p w:rsidR="006A019E" w:rsidRPr="004952CC" w:rsidRDefault="006A019E" w:rsidP="006A019E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Homophones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words with the same pronunciation, but spelt differently.</w:t>
                      </w: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</w:p>
                    <w:p w:rsidR="006A019E" w:rsidRPr="004952CC" w:rsidRDefault="006A019E" w:rsidP="006A019E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Practise – practise</w:t>
                      </w:r>
                    </w:p>
                    <w:p w:rsidR="006A019E" w:rsidRPr="004952CC" w:rsidRDefault="006A019E" w:rsidP="006A019E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New – knew</w:t>
                      </w:r>
                    </w:p>
                    <w:p w:rsidR="006A019E" w:rsidRPr="004952CC" w:rsidRDefault="006A019E" w:rsidP="006A019E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Their – their – they’re</w:t>
                      </w:r>
                    </w:p>
                    <w:p w:rsidR="006A019E" w:rsidRPr="004952CC" w:rsidRDefault="006A019E" w:rsidP="006A019E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</w:p>
                    <w:p w:rsidR="006A019E" w:rsidRPr="004952CC" w:rsidRDefault="006A019E" w:rsidP="006A019E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>Synonyms –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words that have the same/similar meaning</w:t>
                      </w:r>
                      <w:r w:rsidR="00A834BF"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  <w:r w:rsidR="00A834BF"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(quiet, silent, peaceful)</w:t>
                      </w:r>
                      <w:r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. </w:t>
                      </w:r>
                    </w:p>
                    <w:p w:rsidR="00A834BF" w:rsidRPr="004952CC" w:rsidRDefault="00A834BF" w:rsidP="006A019E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</w:p>
                    <w:p w:rsidR="006A019E" w:rsidRPr="004952CC" w:rsidRDefault="006A019E" w:rsidP="006A019E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>Antonyms –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words that have the opposite meaning</w:t>
                      </w:r>
                      <w:r w:rsidR="00A834BF"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  <w:r w:rsidR="00A834BF"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(happy –</w:t>
                      </w:r>
                      <w:r w:rsidR="00C56334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 sad</w:t>
                      </w:r>
                      <w:r w:rsidR="00A834BF"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)</w:t>
                      </w:r>
                      <w:r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. </w:t>
                      </w:r>
                    </w:p>
                    <w:p w:rsidR="006A019E" w:rsidRPr="00D20A28" w:rsidRDefault="006A019E" w:rsidP="006A019E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4D5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98448FF" wp14:editId="22F13B07">
                <wp:simplePos x="0" y="0"/>
                <wp:positionH relativeFrom="margin">
                  <wp:align>right</wp:align>
                </wp:positionH>
                <wp:positionV relativeFrom="paragraph">
                  <wp:posOffset>270421</wp:posOffset>
                </wp:positionV>
                <wp:extent cx="6563995" cy="360680"/>
                <wp:effectExtent l="0" t="0" r="0" b="12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360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E6254" w:rsidRPr="00C56334" w:rsidRDefault="00BE6254" w:rsidP="00BE625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32"/>
                              </w:rPr>
                            </w:pPr>
                            <w:r w:rsidRPr="00C56334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32"/>
                              </w:rPr>
                              <w:t>TDS: Grammar Fact Sheet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448FF" id="_x0000_s1029" type="#_x0000_t202" style="position:absolute;margin-left:465.65pt;margin-top:21.3pt;width:516.85pt;height:28.4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" filled="f" stroked="f">
                <v:textbox>
                  <w:txbxContent>
                    <w:p w:rsidR="00BE6254" w:rsidRPr="00C56334" w:rsidRDefault="00BE6254" w:rsidP="00BE6254">
                      <w:pPr>
                        <w:jc w:val="center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32"/>
                        </w:rPr>
                      </w:pPr>
                      <w:r w:rsidRPr="00C56334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32"/>
                        </w:rPr>
                        <w:t>TDS: Grammar Fact Sheet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4D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1B722D99" wp14:editId="064C06F3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6986905" cy="9925050"/>
                <wp:effectExtent l="0" t="0" r="23495" b="19050"/>
                <wp:wrapTight wrapText="bothSides">
                  <wp:wrapPolygon edited="0">
                    <wp:start x="0" y="0"/>
                    <wp:lineTo x="0" y="21600"/>
                    <wp:lineTo x="21614" y="21600"/>
                    <wp:lineTo x="21614" y="0"/>
                    <wp:lineTo x="0" y="0"/>
                  </wp:wrapPolygon>
                </wp:wrapTight>
                <wp:docPr id="4" name="Fram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6905" cy="9925050"/>
                        </a:xfrm>
                        <a:prstGeom prst="frame">
                          <a:avLst>
                            <a:gd name="adj1" fmla="val 132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A585C" id="Frame 4" o:spid="_x0000_s1026" style="position:absolute;margin-left:0;margin-top:0;width:550.15pt;height:781.5pt;z-index:-251638784;visibility:visible;mso-wrap-style:square;mso-height-percent:0;mso-wrap-distance-left:9pt;mso-wrap-distance-top:0;mso-wrap-distance-right:9pt;mso-wrap-distance-bottom:0;mso-position-horizontal:center;mso-position-horizontal-relative:margin;mso-position-vertical:top;mso-position-vertical-relative:margin;mso-height-percent:0;mso-height-relative:margin;v-text-anchor:middle" coordsize="6986905,9925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" path="m,l6986905,r,9925050l,9925050,,xm92297,92297r,9740456l6894608,9832753r,-9740456l92297,92297xe" fillcolor="#5b9bd5 [3204]" strokecolor="#1f4d78 [1604]" strokeweight="1pt">
                <v:stroke joinstyle="miter"/>
                <v:path arrowok="t" o:connecttype="custom" o:connectlocs="0,0;6986905,0;6986905,9925050;0,9925050;0,0;92297,92297;92297,9832753;6894608,9832753;6894608,92297;92297,92297" o:connectangles="0,0,0,0,0,0,0,0,0,0"/>
                <w10:wrap type="tight" anchorx="margin" anchory="margin"/>
              </v:shape>
            </w:pict>
          </mc:Fallback>
        </mc:AlternateContent>
      </w:r>
    </w:p>
    <w:p w:rsidR="00ED2E39" w:rsidRDefault="00760FB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40D6104C" wp14:editId="6F3C07FA">
                <wp:simplePos x="0" y="0"/>
                <wp:positionH relativeFrom="margin">
                  <wp:posOffset>2464172</wp:posOffset>
                </wp:positionH>
                <wp:positionV relativeFrom="page">
                  <wp:posOffset>8408298</wp:posOffset>
                </wp:positionV>
                <wp:extent cx="4154170" cy="1702435"/>
                <wp:effectExtent l="0" t="0" r="17780" b="12065"/>
                <wp:wrapTight wrapText="bothSides">
                  <wp:wrapPolygon edited="0">
                    <wp:start x="0" y="0"/>
                    <wp:lineTo x="0" y="21511"/>
                    <wp:lineTo x="21593" y="21511"/>
                    <wp:lineTo x="21593" y="0"/>
                    <wp:lineTo x="0" y="0"/>
                  </wp:wrapPolygon>
                </wp:wrapTight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4170" cy="170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6334" w:rsidRDefault="00C56334" w:rsidP="00C5633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2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20"/>
                                <w:u w:val="single"/>
                                <w:lang w:val="en-US"/>
                              </w:rPr>
                              <w:t>Phrases and Clauses</w:t>
                            </w:r>
                          </w:p>
                          <w:p w:rsidR="00C56334" w:rsidRDefault="00C56334" w:rsidP="00827DAA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  <w:lang w:val="en-US"/>
                              </w:rPr>
                              <w:t xml:space="preserve">Phrase – </w:t>
                            </w:r>
                            <w:r w:rsidRPr="00C56334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  <w:lang w:val="en-US"/>
                              </w:rPr>
                              <w:t>group of words that may have nouns and verbs but does not have a subject doing a verb.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  <w:lang w:val="en-US"/>
                              </w:rPr>
                              <w:t xml:space="preserve"> </w:t>
                            </w:r>
                          </w:p>
                          <w:p w:rsidR="00C56334" w:rsidRPr="00C56334" w:rsidRDefault="00C56334" w:rsidP="00C5633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C56334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  <w:t>going to the shops</w:t>
                            </w:r>
                          </w:p>
                          <w:p w:rsidR="00C56334" w:rsidRDefault="00C56334" w:rsidP="00C5633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  <w:lang w:val="en-US"/>
                              </w:rPr>
                            </w:pPr>
                          </w:p>
                          <w:p w:rsidR="00C56334" w:rsidRDefault="00C56334" w:rsidP="00827DAA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  <w:lang w:val="en-US"/>
                              </w:rPr>
                              <w:t xml:space="preserve">Clause – </w:t>
                            </w:r>
                            <w:r w:rsidRPr="00C56334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  <w:lang w:val="en-US"/>
                              </w:rPr>
                              <w:t xml:space="preserve">group of words </w:t>
                            </w:r>
                            <w:r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  <w:lang w:val="en-US"/>
                              </w:rPr>
                              <w:t>that has a subject doing a verb.</w:t>
                            </w:r>
                          </w:p>
                          <w:p w:rsidR="00C56334" w:rsidRDefault="00C56334" w:rsidP="00C5633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  <w:t>b</w:t>
                            </w:r>
                            <w:r w:rsidRPr="00C56334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  <w:t xml:space="preserve">ecause she liked picking flowers.  </w:t>
                            </w:r>
                          </w:p>
                          <w:p w:rsidR="00827DAA" w:rsidRDefault="00827DAA" w:rsidP="00C5633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</w:pPr>
                          </w:p>
                          <w:p w:rsidR="00827DAA" w:rsidRDefault="00827DAA" w:rsidP="00827DAA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827DAA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  <w:lang w:val="en-US"/>
                              </w:rPr>
                              <w:t>Relative clause –</w:t>
                            </w:r>
                            <w:r w:rsidRPr="00827DAA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  <w:lang w:val="en-US"/>
                              </w:rPr>
                              <w:t xml:space="preserve"> give extra information related to a previously mentioned noun/pronoun. </w:t>
                            </w:r>
                            <w:r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  <w:lang w:val="en-US"/>
                              </w:rPr>
                              <w:t xml:space="preserve">Always start with a relative pronoun. </w:t>
                            </w:r>
                          </w:p>
                          <w:p w:rsidR="00C56334" w:rsidRPr="00760FBE" w:rsidRDefault="00827DAA" w:rsidP="00760FBE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827DAA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  <w:t xml:space="preserve">Jess, who was dressed at Batman, was going to a fancy dress party.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6104C" id="_x0000_s1030" type="#_x0000_t202" style="position:absolute;margin-left:194.05pt;margin-top:662.05pt;width:327.1pt;height:134.05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">
                <v:textbox>
                  <w:txbxContent>
                    <w:p w:rsidR="00C56334" w:rsidRDefault="00C56334" w:rsidP="00C56334">
                      <w:pPr>
                        <w:jc w:val="center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20"/>
                          <w:u w:val="single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20"/>
                          <w:u w:val="single"/>
                          <w:lang w:val="en-US"/>
                        </w:rPr>
                        <w:t>Phrases and Clauses</w:t>
                      </w:r>
                    </w:p>
                    <w:p w:rsidR="00C56334" w:rsidRDefault="00C56334" w:rsidP="00827DAA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  <w:lang w:val="en-US"/>
                        </w:rPr>
                        <w:t xml:space="preserve">Phrase – </w:t>
                      </w:r>
                      <w:r w:rsidRPr="00C56334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  <w:lang w:val="en-US"/>
                        </w:rPr>
                        <w:t>group of words that may have nouns and verbs but does not have a subject doing a verb.</w:t>
                      </w:r>
                      <w:r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  <w:lang w:val="en-US"/>
                        </w:rPr>
                        <w:t xml:space="preserve"> </w:t>
                      </w:r>
                    </w:p>
                    <w:p w:rsidR="00C56334" w:rsidRPr="00C56334" w:rsidRDefault="00C56334" w:rsidP="00C5633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</w:pPr>
                      <w:r w:rsidRPr="00C56334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  <w:t>going to the shops</w:t>
                      </w:r>
                    </w:p>
                    <w:p w:rsidR="00C56334" w:rsidRDefault="00C56334" w:rsidP="00C5633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  <w:lang w:val="en-US"/>
                        </w:rPr>
                      </w:pPr>
                    </w:p>
                    <w:p w:rsidR="00C56334" w:rsidRDefault="00C56334" w:rsidP="00827DAA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  <w:lang w:val="en-US"/>
                        </w:rPr>
                        <w:t xml:space="preserve">Clause – </w:t>
                      </w:r>
                      <w:r w:rsidRPr="00C56334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  <w:lang w:val="en-US"/>
                        </w:rPr>
                        <w:t xml:space="preserve">group of words </w:t>
                      </w:r>
                      <w:r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  <w:lang w:val="en-US"/>
                        </w:rPr>
                        <w:t>that has a subject doing a verb.</w:t>
                      </w:r>
                    </w:p>
                    <w:p w:rsidR="00C56334" w:rsidRDefault="00C56334" w:rsidP="00C5633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  <w:t>b</w:t>
                      </w:r>
                      <w:r w:rsidRPr="00C56334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  <w:t xml:space="preserve">ecause she liked picking flowers.  </w:t>
                      </w:r>
                    </w:p>
                    <w:p w:rsidR="00827DAA" w:rsidRDefault="00827DAA" w:rsidP="00C5633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</w:pPr>
                    </w:p>
                    <w:p w:rsidR="00827DAA" w:rsidRDefault="00827DAA" w:rsidP="00827DAA">
                      <w:pPr>
                        <w:spacing w:after="0" w:line="240" w:lineRule="auto"/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  <w:lang w:val="en-US"/>
                        </w:rPr>
                      </w:pPr>
                      <w:r w:rsidRPr="00827DAA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  <w:lang w:val="en-US"/>
                        </w:rPr>
                        <w:t>Relative clause –</w:t>
                      </w:r>
                      <w:r w:rsidRPr="00827DAA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  <w:lang w:val="en-US"/>
                        </w:rPr>
                        <w:t xml:space="preserve"> give extra information related to a previously mentioned noun/pronoun. </w:t>
                      </w:r>
                      <w:r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  <w:lang w:val="en-US"/>
                        </w:rPr>
                        <w:t xml:space="preserve">Always start with a relative pronoun. </w:t>
                      </w:r>
                    </w:p>
                    <w:p w:rsidR="00C56334" w:rsidRPr="00760FBE" w:rsidRDefault="00827DAA" w:rsidP="00760FBE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</w:pPr>
                      <w:r w:rsidRPr="00827DAA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  <w:t xml:space="preserve">Jess, who was dressed at Batman, was going to a fancy dress party. </w:t>
                      </w:r>
                    </w:p>
                  </w:txbxContent>
                </v:textbox>
                <w10:wrap type="tight"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6374B53" wp14:editId="425197E7">
                <wp:simplePos x="0" y="0"/>
                <wp:positionH relativeFrom="margin">
                  <wp:posOffset>2464435</wp:posOffset>
                </wp:positionH>
                <wp:positionV relativeFrom="paragraph">
                  <wp:posOffset>5785485</wp:posOffset>
                </wp:positionV>
                <wp:extent cx="4150995" cy="1404620"/>
                <wp:effectExtent l="0" t="0" r="20955" b="107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09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5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0EB4" w:rsidRDefault="005B0EB4" w:rsidP="005B0EB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5B0EB4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  <w:u w:val="single"/>
                              </w:rPr>
                              <w:t>Types of Sentences</w:t>
                            </w:r>
                          </w:p>
                          <w:p w:rsidR="005B0EB4" w:rsidRDefault="005B0EB4" w:rsidP="005B0EB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  <w:u w:val="single"/>
                              </w:rPr>
                            </w:pPr>
                          </w:p>
                          <w:p w:rsidR="005B0EB4" w:rsidRDefault="005B0EB4" w:rsidP="005B0EB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5B0EB4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  <w:t>Statements –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  <w:u w:val="single"/>
                              </w:rPr>
                              <w:t xml:space="preserve"> </w:t>
                            </w:r>
                            <w:r w:rsidRPr="005B0EB4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>tell the reader a fact, idea or opinion. Nearly always end in a full stop, but can also end in an exclamation mark.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  <w:u w:val="single"/>
                              </w:rPr>
                              <w:t xml:space="preserve"> </w:t>
                            </w:r>
                          </w:p>
                          <w:p w:rsidR="005B0EB4" w:rsidRDefault="005B0EB4" w:rsidP="005B0EB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5B0EB4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Goldilocks ate the porridge.</w:t>
                            </w:r>
                          </w:p>
                          <w:p w:rsidR="005B0EB4" w:rsidRDefault="005B0EB4" w:rsidP="005B0EB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</w:p>
                          <w:p w:rsidR="005B0EB4" w:rsidRDefault="005B0EB4" w:rsidP="00827DAA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</w:pPr>
                            <w:r w:rsidRPr="005B0EB4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  <w:t>Commands –</w:t>
                            </w:r>
                            <w:r w:rsidRPr="005B0EB4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 tell someone to do something. Usually start with an imperative verb (bossy word). </w:t>
                            </w:r>
                          </w:p>
                          <w:p w:rsidR="005B0EB4" w:rsidRDefault="005B0EB4" w:rsidP="005B0EB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5B0EB4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Fry the ingredients in a pan. </w:t>
                            </w:r>
                          </w:p>
                          <w:p w:rsidR="005B0EB4" w:rsidRDefault="005B0EB4" w:rsidP="005B0EB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</w:p>
                          <w:p w:rsidR="005B0EB4" w:rsidRPr="005B0EB4" w:rsidRDefault="005B0EB4" w:rsidP="005B0EB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</w:pPr>
                            <w:r w:rsidRPr="005B0EB4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</w:rPr>
                              <w:t>Exclamations –</w:t>
                            </w:r>
                            <w:r w:rsidRPr="005B0EB4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 a forceful statement which expresses high levels of emotion or excitement. </w:t>
                            </w:r>
                            <w:r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>A</w:t>
                            </w:r>
                            <w:r w:rsidRPr="005B0EB4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lways begin with ‘what’ or ‘how’ and end with an exclamation mark. </w:t>
                            </w:r>
                          </w:p>
                          <w:p w:rsidR="005B0EB4" w:rsidRPr="005B0EB4" w:rsidRDefault="005B0EB4" w:rsidP="005B0EB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What a lovely view you have here!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374B53" id="_x0000_s1031" type="#_x0000_t202" style="position:absolute;margin-left:194.05pt;margin-top:455.55pt;width:326.8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" strokecolor="#1f3763 [1608]">
                <v:textbox style="mso-fit-shape-to-text:t">
                  <w:txbxContent>
                    <w:p w:rsidR="005B0EB4" w:rsidRDefault="005B0EB4" w:rsidP="005B0EB4">
                      <w:pPr>
                        <w:jc w:val="center"/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  <w:u w:val="single"/>
                        </w:rPr>
                      </w:pPr>
                      <w:r w:rsidRPr="005B0EB4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  <w:u w:val="single"/>
                        </w:rPr>
                        <w:t>Types of Sentences</w:t>
                      </w:r>
                    </w:p>
                    <w:p w:rsidR="005B0EB4" w:rsidRDefault="005B0EB4" w:rsidP="005B0EB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  <w:u w:val="single"/>
                        </w:rPr>
                      </w:pPr>
                    </w:p>
                    <w:p w:rsidR="005B0EB4" w:rsidRDefault="005B0EB4" w:rsidP="005B0EB4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  <w:u w:val="single"/>
                        </w:rPr>
                      </w:pPr>
                      <w:r w:rsidRPr="005B0EB4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  <w:t>Statements –</w:t>
                      </w:r>
                      <w:r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  <w:u w:val="single"/>
                        </w:rPr>
                        <w:t xml:space="preserve"> </w:t>
                      </w:r>
                      <w:r w:rsidRPr="005B0EB4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>tell the reader a fact, idea or opinion. Nearly always end in a full stop, but can also end in an exclamation mark.</w:t>
                      </w:r>
                      <w:r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  <w:u w:val="single"/>
                        </w:rPr>
                        <w:t xml:space="preserve"> </w:t>
                      </w:r>
                    </w:p>
                    <w:p w:rsidR="005B0EB4" w:rsidRDefault="005B0EB4" w:rsidP="005B0EB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5B0EB4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Goldilocks ate the porridge.</w:t>
                      </w:r>
                    </w:p>
                    <w:p w:rsidR="005B0EB4" w:rsidRDefault="005B0EB4" w:rsidP="005B0EB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</w:p>
                    <w:p w:rsidR="005B0EB4" w:rsidRDefault="005B0EB4" w:rsidP="00827DAA">
                      <w:pPr>
                        <w:spacing w:after="0" w:line="240" w:lineRule="auto"/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</w:pPr>
                      <w:r w:rsidRPr="005B0EB4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  <w:t>Commands –</w:t>
                      </w:r>
                      <w:r w:rsidRPr="005B0EB4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 xml:space="preserve"> tell someone to do something. Usually start with an imperative verb (bossy word). </w:t>
                      </w:r>
                    </w:p>
                    <w:p w:rsidR="005B0EB4" w:rsidRDefault="005B0EB4" w:rsidP="005B0EB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5B0EB4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Fry the ingredients in a pan. </w:t>
                      </w:r>
                    </w:p>
                    <w:p w:rsidR="005B0EB4" w:rsidRDefault="005B0EB4" w:rsidP="005B0EB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</w:p>
                    <w:p w:rsidR="005B0EB4" w:rsidRPr="005B0EB4" w:rsidRDefault="005B0EB4" w:rsidP="005B0EB4">
                      <w:pPr>
                        <w:spacing w:after="0" w:line="240" w:lineRule="auto"/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</w:pPr>
                      <w:r w:rsidRPr="005B0EB4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</w:rPr>
                        <w:t>Exclamations –</w:t>
                      </w:r>
                      <w:r w:rsidRPr="005B0EB4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 xml:space="preserve"> a forceful statement which expresses high levels of emotion or excitement. </w:t>
                      </w:r>
                      <w:r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>A</w:t>
                      </w:r>
                      <w:r w:rsidRPr="005B0EB4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 xml:space="preserve">lways begin with ‘what’ or ‘how’ and end with an exclamation mark. </w:t>
                      </w:r>
                    </w:p>
                    <w:p w:rsidR="005B0EB4" w:rsidRPr="005B0EB4" w:rsidRDefault="005B0EB4" w:rsidP="005B0EB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What a lovely view you have here!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4F3D505C" wp14:editId="7E40B249">
                <wp:simplePos x="0" y="0"/>
                <wp:positionH relativeFrom="margin">
                  <wp:align>left</wp:align>
                </wp:positionH>
                <wp:positionV relativeFrom="paragraph">
                  <wp:posOffset>5764530</wp:posOffset>
                </wp:positionV>
                <wp:extent cx="2374900" cy="3888740"/>
                <wp:effectExtent l="0" t="0" r="25400" b="1651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3888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6334" w:rsidRDefault="00C56334" w:rsidP="00C5633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20"/>
                                <w:u w:val="single"/>
                                <w:lang w:val="en-US"/>
                              </w:rPr>
                            </w:pPr>
                            <w:r w:rsidRPr="00C56334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20"/>
                                <w:u w:val="single"/>
                                <w:lang w:val="en-US"/>
                              </w:rPr>
                              <w:t>Tenses</w:t>
                            </w:r>
                          </w:p>
                          <w:p w:rsidR="00C56334" w:rsidRDefault="00C56334" w:rsidP="00C5633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C56334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  <w:lang w:val="en-US"/>
                              </w:rPr>
                              <w:t xml:space="preserve">Active – </w:t>
                            </w:r>
                            <w:r w:rsidRPr="00C56334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  <w:lang w:val="en-US"/>
                              </w:rPr>
                              <w:t>when the subject is doing the action (verb)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  <w:lang w:val="en-US"/>
                              </w:rPr>
                              <w:t xml:space="preserve">. </w:t>
                            </w:r>
                          </w:p>
                          <w:p w:rsidR="00C56334" w:rsidRDefault="00C56334" w:rsidP="00C5633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C56334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  <w:t>The police car was following the lorry.</w:t>
                            </w:r>
                          </w:p>
                          <w:p w:rsidR="00827DAA" w:rsidRPr="00C56334" w:rsidRDefault="00827DAA" w:rsidP="00C5633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</w:pPr>
                          </w:p>
                          <w:p w:rsidR="00C56334" w:rsidRDefault="00C56334" w:rsidP="00C56334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  <w:lang w:val="en-US"/>
                              </w:rPr>
                              <w:t xml:space="preserve">Passive – </w:t>
                            </w:r>
                            <w:r w:rsidRPr="00C56334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  <w:lang w:val="en-US"/>
                              </w:rPr>
                              <w:t>subject has action done to it.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  <w:lang w:val="en-US"/>
                              </w:rPr>
                              <w:t xml:space="preserve"> </w:t>
                            </w:r>
                          </w:p>
                          <w:p w:rsidR="00C56334" w:rsidRDefault="00C56334" w:rsidP="00C5633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C56334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  <w:t>The lorry was being followed by the police car.</w:t>
                            </w:r>
                          </w:p>
                          <w:p w:rsidR="00827DAA" w:rsidRDefault="00827DAA" w:rsidP="00C5633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</w:pPr>
                          </w:p>
                          <w:p w:rsidR="00827DAA" w:rsidRPr="00827DAA" w:rsidRDefault="00827DAA" w:rsidP="00827DAA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827DAA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  <w:lang w:val="en-US"/>
                              </w:rPr>
                              <w:t>Simple past tense –</w:t>
                            </w:r>
                            <w:r w:rsidRPr="00827DAA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  <w:lang w:val="en-US"/>
                              </w:rPr>
                              <w:t xml:space="preserve"> tells us the action has already happened. </w:t>
                            </w:r>
                          </w:p>
                          <w:p w:rsidR="00827DAA" w:rsidRDefault="00827DAA" w:rsidP="00C5633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  <w:t xml:space="preserve">I played football with my neighbours. </w:t>
                            </w:r>
                          </w:p>
                          <w:p w:rsidR="00827DAA" w:rsidRDefault="00827DAA" w:rsidP="00C56334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</w:pPr>
                          </w:p>
                          <w:p w:rsidR="00827DAA" w:rsidRDefault="00827DAA" w:rsidP="00827DAA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827DAA">
                              <w:rPr>
                                <w:rFonts w:ascii="Century Gothic" w:hAnsi="Century Gothic"/>
                                <w:b/>
                                <w:color w:val="1F3864" w:themeColor="accent5" w:themeShade="80"/>
                                <w:sz w:val="17"/>
                                <w:szCs w:val="17"/>
                                <w:lang w:val="en-US"/>
                              </w:rPr>
                              <w:t>Simple present tense –</w:t>
                            </w:r>
                            <w:r w:rsidRPr="00827DAA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  <w:lang w:val="en-US"/>
                              </w:rPr>
                              <w:t xml:space="preserve"> shows actions are happening now. </w:t>
                            </w:r>
                          </w:p>
                          <w:p w:rsidR="00827DAA" w:rsidRDefault="00827DAA" w:rsidP="00827DAA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827DAA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  <w:t>I am playing tennis.</w:t>
                            </w:r>
                          </w:p>
                          <w:p w:rsidR="00827DAA" w:rsidRPr="00827DAA" w:rsidRDefault="00827DAA" w:rsidP="00827DAA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002060"/>
                                <w:sz w:val="17"/>
                                <w:szCs w:val="17"/>
                                <w:lang w:val="en-US"/>
                              </w:rPr>
                            </w:pPr>
                          </w:p>
                          <w:p w:rsidR="00827DAA" w:rsidRPr="00827DAA" w:rsidRDefault="00827DAA" w:rsidP="00827DAA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00206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827DAA">
                              <w:rPr>
                                <w:rFonts w:ascii="Century Gothic" w:hAnsi="Century Gothic"/>
                                <w:b/>
                                <w:color w:val="002060"/>
                                <w:sz w:val="17"/>
                                <w:szCs w:val="17"/>
                                <w:lang w:val="en-US"/>
                              </w:rPr>
                              <w:t>Present Progressive Tense –</w:t>
                            </w:r>
                            <w:r w:rsidRPr="00827DAA">
                              <w:rPr>
                                <w:rFonts w:ascii="Century Gothic" w:hAnsi="Century Gothic"/>
                                <w:color w:val="002060"/>
                                <w:sz w:val="17"/>
                                <w:szCs w:val="17"/>
                                <w:lang w:val="en-US"/>
                              </w:rPr>
                              <w:t xml:space="preserve"> usually describes verbs and events that are ongoing. </w:t>
                            </w:r>
                          </w:p>
                          <w:p w:rsidR="00827DAA" w:rsidRDefault="00827DAA" w:rsidP="00827DAA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  <w:t xml:space="preserve">The mermaid is hiding behind the treasure chest. </w:t>
                            </w:r>
                          </w:p>
                          <w:p w:rsidR="00827DAA" w:rsidRDefault="00827DAA" w:rsidP="00827DAA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</w:pPr>
                          </w:p>
                          <w:p w:rsidR="00827DAA" w:rsidRPr="00827DAA" w:rsidRDefault="00827DAA" w:rsidP="00827DAA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00206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827DAA">
                              <w:rPr>
                                <w:rFonts w:ascii="Century Gothic" w:hAnsi="Century Gothic"/>
                                <w:b/>
                                <w:color w:val="002060"/>
                                <w:sz w:val="17"/>
                                <w:szCs w:val="17"/>
                                <w:lang w:val="en-US"/>
                              </w:rPr>
                              <w:t>Past Progressive Tense –</w:t>
                            </w:r>
                            <w:r w:rsidRPr="00827DAA">
                              <w:rPr>
                                <w:rFonts w:ascii="Century Gothic" w:hAnsi="Century Gothic"/>
                                <w:color w:val="002060"/>
                                <w:sz w:val="17"/>
                                <w:szCs w:val="17"/>
                                <w:lang w:val="en-US"/>
                              </w:rPr>
                              <w:t xml:space="preserve"> describes the action that has gone on in the past. </w:t>
                            </w:r>
                          </w:p>
                          <w:p w:rsidR="00827DAA" w:rsidRPr="00827DAA" w:rsidRDefault="00827DAA" w:rsidP="00827DAA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  <w:lang w:val="en-US"/>
                              </w:rPr>
                              <w:t xml:space="preserve">The Gingerbread Man was running as he was being chased. </w:t>
                            </w:r>
                          </w:p>
                          <w:p w:rsidR="00C56334" w:rsidRPr="00C56334" w:rsidRDefault="00C56334" w:rsidP="00C5633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20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D505C" id="_x0000_s1032" type="#_x0000_t202" style="position:absolute;margin-left:0;margin-top:453.9pt;width:187pt;height:306.2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">
                <v:textbox>
                  <w:txbxContent>
                    <w:p w:rsidR="00C56334" w:rsidRDefault="00C56334" w:rsidP="00C56334">
                      <w:pPr>
                        <w:jc w:val="center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20"/>
                          <w:u w:val="single"/>
                          <w:lang w:val="en-US"/>
                        </w:rPr>
                      </w:pPr>
                      <w:r w:rsidRPr="00C56334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20"/>
                          <w:u w:val="single"/>
                          <w:lang w:val="en-US"/>
                        </w:rPr>
                        <w:t>Tenses</w:t>
                      </w:r>
                    </w:p>
                    <w:p w:rsidR="00C56334" w:rsidRDefault="00C56334" w:rsidP="00C56334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  <w:lang w:val="en-US"/>
                        </w:rPr>
                      </w:pPr>
                      <w:r w:rsidRPr="00C56334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  <w:lang w:val="en-US"/>
                        </w:rPr>
                        <w:t xml:space="preserve">Active – </w:t>
                      </w:r>
                      <w:r w:rsidRPr="00C56334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  <w:lang w:val="en-US"/>
                        </w:rPr>
                        <w:t>when the subject is doing the action (verb)</w:t>
                      </w:r>
                      <w:r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  <w:lang w:val="en-US"/>
                        </w:rPr>
                        <w:t xml:space="preserve">. </w:t>
                      </w:r>
                    </w:p>
                    <w:p w:rsidR="00C56334" w:rsidRDefault="00C56334" w:rsidP="00C5633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</w:pPr>
                      <w:r w:rsidRPr="00C56334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  <w:t>The police car was following the lorry.</w:t>
                      </w:r>
                    </w:p>
                    <w:p w:rsidR="00827DAA" w:rsidRPr="00C56334" w:rsidRDefault="00827DAA" w:rsidP="00C5633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</w:pPr>
                    </w:p>
                    <w:p w:rsidR="00C56334" w:rsidRDefault="00C56334" w:rsidP="00C56334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  <w:lang w:val="en-US"/>
                        </w:rPr>
                        <w:t xml:space="preserve">Passive – </w:t>
                      </w:r>
                      <w:r w:rsidRPr="00C56334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  <w:lang w:val="en-US"/>
                        </w:rPr>
                        <w:t>subject has action done to it.</w:t>
                      </w:r>
                      <w:r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  <w:lang w:val="en-US"/>
                        </w:rPr>
                        <w:t xml:space="preserve"> </w:t>
                      </w:r>
                    </w:p>
                    <w:p w:rsidR="00C56334" w:rsidRDefault="00C56334" w:rsidP="00C5633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</w:pPr>
                      <w:r w:rsidRPr="00C56334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  <w:t>The lorry was being followed by the police car.</w:t>
                      </w:r>
                    </w:p>
                    <w:p w:rsidR="00827DAA" w:rsidRDefault="00827DAA" w:rsidP="00C5633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</w:pPr>
                    </w:p>
                    <w:p w:rsidR="00827DAA" w:rsidRPr="00827DAA" w:rsidRDefault="00827DAA" w:rsidP="00827DAA">
                      <w:pPr>
                        <w:spacing w:after="0" w:line="240" w:lineRule="auto"/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  <w:lang w:val="en-US"/>
                        </w:rPr>
                      </w:pPr>
                      <w:r w:rsidRPr="00827DAA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  <w:lang w:val="en-US"/>
                        </w:rPr>
                        <w:t>Simple past tense –</w:t>
                      </w:r>
                      <w:r w:rsidRPr="00827DAA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  <w:lang w:val="en-US"/>
                        </w:rPr>
                        <w:t xml:space="preserve"> tells us the action has already happened. </w:t>
                      </w:r>
                    </w:p>
                    <w:p w:rsidR="00827DAA" w:rsidRDefault="00827DAA" w:rsidP="00C5633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  <w:t xml:space="preserve">I played football with my neighbours. </w:t>
                      </w:r>
                    </w:p>
                    <w:p w:rsidR="00827DAA" w:rsidRDefault="00827DAA" w:rsidP="00C56334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</w:pPr>
                    </w:p>
                    <w:p w:rsidR="00827DAA" w:rsidRDefault="00827DAA" w:rsidP="00827DAA">
                      <w:pPr>
                        <w:spacing w:after="0" w:line="240" w:lineRule="auto"/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  <w:lang w:val="en-US"/>
                        </w:rPr>
                      </w:pPr>
                      <w:r w:rsidRPr="00827DAA">
                        <w:rPr>
                          <w:rFonts w:ascii="Century Gothic" w:hAnsi="Century Gothic"/>
                          <w:b/>
                          <w:color w:val="1F3864" w:themeColor="accent5" w:themeShade="80"/>
                          <w:sz w:val="17"/>
                          <w:szCs w:val="17"/>
                          <w:lang w:val="en-US"/>
                        </w:rPr>
                        <w:t>Simple present tense –</w:t>
                      </w:r>
                      <w:r w:rsidRPr="00827DAA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  <w:lang w:val="en-US"/>
                        </w:rPr>
                        <w:t xml:space="preserve"> shows actions are happening now. </w:t>
                      </w:r>
                    </w:p>
                    <w:p w:rsidR="00827DAA" w:rsidRDefault="00827DAA" w:rsidP="00827DAA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</w:pPr>
                      <w:r w:rsidRPr="00827DAA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  <w:t>I am playing tennis.</w:t>
                      </w:r>
                    </w:p>
                    <w:p w:rsidR="00827DAA" w:rsidRPr="00827DAA" w:rsidRDefault="00827DAA" w:rsidP="00827DAA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002060"/>
                          <w:sz w:val="17"/>
                          <w:szCs w:val="17"/>
                          <w:lang w:val="en-US"/>
                        </w:rPr>
                      </w:pPr>
                    </w:p>
                    <w:p w:rsidR="00827DAA" w:rsidRPr="00827DAA" w:rsidRDefault="00827DAA" w:rsidP="00827DAA">
                      <w:pPr>
                        <w:spacing w:after="0" w:line="240" w:lineRule="auto"/>
                        <w:rPr>
                          <w:rFonts w:ascii="Century Gothic" w:hAnsi="Century Gothic"/>
                          <w:color w:val="002060"/>
                          <w:sz w:val="17"/>
                          <w:szCs w:val="17"/>
                          <w:lang w:val="en-US"/>
                        </w:rPr>
                      </w:pPr>
                      <w:r w:rsidRPr="00827DAA">
                        <w:rPr>
                          <w:rFonts w:ascii="Century Gothic" w:hAnsi="Century Gothic"/>
                          <w:b/>
                          <w:color w:val="002060"/>
                          <w:sz w:val="17"/>
                          <w:szCs w:val="17"/>
                          <w:lang w:val="en-US"/>
                        </w:rPr>
                        <w:t>Present Progressive Tense –</w:t>
                      </w:r>
                      <w:r w:rsidRPr="00827DAA">
                        <w:rPr>
                          <w:rFonts w:ascii="Century Gothic" w:hAnsi="Century Gothic"/>
                          <w:color w:val="002060"/>
                          <w:sz w:val="17"/>
                          <w:szCs w:val="17"/>
                          <w:lang w:val="en-US"/>
                        </w:rPr>
                        <w:t xml:space="preserve"> usually describes verbs and events that are ongoing. </w:t>
                      </w:r>
                    </w:p>
                    <w:p w:rsidR="00827DAA" w:rsidRDefault="00827DAA" w:rsidP="00827DAA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  <w:t xml:space="preserve">The mermaid is hiding behind the treasure chest. </w:t>
                      </w:r>
                    </w:p>
                    <w:p w:rsidR="00827DAA" w:rsidRDefault="00827DAA" w:rsidP="00827DAA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</w:pPr>
                    </w:p>
                    <w:p w:rsidR="00827DAA" w:rsidRPr="00827DAA" w:rsidRDefault="00827DAA" w:rsidP="00827DAA">
                      <w:pPr>
                        <w:spacing w:after="0" w:line="240" w:lineRule="auto"/>
                        <w:rPr>
                          <w:rFonts w:ascii="Century Gothic" w:hAnsi="Century Gothic"/>
                          <w:color w:val="002060"/>
                          <w:sz w:val="17"/>
                          <w:szCs w:val="17"/>
                          <w:lang w:val="en-US"/>
                        </w:rPr>
                      </w:pPr>
                      <w:r w:rsidRPr="00827DAA">
                        <w:rPr>
                          <w:rFonts w:ascii="Century Gothic" w:hAnsi="Century Gothic"/>
                          <w:b/>
                          <w:color w:val="002060"/>
                          <w:sz w:val="17"/>
                          <w:szCs w:val="17"/>
                          <w:lang w:val="en-US"/>
                        </w:rPr>
                        <w:t>Past Progressive Tense –</w:t>
                      </w:r>
                      <w:r w:rsidRPr="00827DAA">
                        <w:rPr>
                          <w:rFonts w:ascii="Century Gothic" w:hAnsi="Century Gothic"/>
                          <w:color w:val="002060"/>
                          <w:sz w:val="17"/>
                          <w:szCs w:val="17"/>
                          <w:lang w:val="en-US"/>
                        </w:rPr>
                        <w:t xml:space="preserve"> describes the action that has gone on in the past. </w:t>
                      </w:r>
                    </w:p>
                    <w:p w:rsidR="00827DAA" w:rsidRPr="00827DAA" w:rsidRDefault="00827DAA" w:rsidP="00827DAA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  <w:lang w:val="en-US"/>
                        </w:rPr>
                        <w:t xml:space="preserve">The Gingerbread Man was running as he was being chased. </w:t>
                      </w:r>
                    </w:p>
                    <w:p w:rsidR="00C56334" w:rsidRPr="00C56334" w:rsidRDefault="00C56334" w:rsidP="00C56334">
                      <w:pPr>
                        <w:jc w:val="center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20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4ED505F" wp14:editId="7F3133FC">
                <wp:simplePos x="0" y="0"/>
                <wp:positionH relativeFrom="margin">
                  <wp:align>left</wp:align>
                </wp:positionH>
                <wp:positionV relativeFrom="paragraph">
                  <wp:posOffset>130767</wp:posOffset>
                </wp:positionV>
                <wp:extent cx="6610985" cy="5538470"/>
                <wp:effectExtent l="0" t="0" r="18415" b="241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0985" cy="5538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3A24" w:rsidRDefault="00A834BF" w:rsidP="00C03A2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u w:val="single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20"/>
                                <w:u w:val="single"/>
                              </w:rPr>
                              <w:t>Punctuation</w:t>
                            </w:r>
                            <w:r w:rsidR="00D20A28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u w:val="single"/>
                              </w:rPr>
                              <w:t xml:space="preserve"> </w:t>
                            </w:r>
                          </w:p>
                          <w:p w:rsidR="00C03A24" w:rsidRDefault="00C03A24" w:rsidP="00D20A2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Capital Letters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Use</w:t>
                            </w:r>
                            <w:r w:rsidR="004952CC"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d for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: the start a sentence; for proper nouns (names, places, countries, days, months, religions); for the personal pronoun ‘I’</w:t>
                            </w:r>
                            <w:r w:rsidR="00896F01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; for the main words in a title; in abbreviations; film and book titles. </w:t>
                            </w:r>
                          </w:p>
                          <w:p w:rsidR="00896F01" w:rsidRDefault="00896F01" w:rsidP="00D20A2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896F01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Question Marks –</w:t>
                            </w:r>
                            <w:r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Used to show a question (direct and rhetorical). Normally begin with who, what, when, where and why. </w:t>
                            </w:r>
                          </w:p>
                          <w:p w:rsidR="00896F01" w:rsidRPr="004952CC" w:rsidRDefault="00896F01" w:rsidP="00D20A2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896F01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Exclamation Marks –</w:t>
                            </w:r>
                            <w:r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used at the end of a sentence or short phrase to express a strong feeling. </w:t>
                            </w:r>
                          </w:p>
                          <w:p w:rsidR="00C03A24" w:rsidRPr="004952CC" w:rsidRDefault="00C03A24" w:rsidP="00D20A2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Commas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Use</w:t>
                            </w:r>
                            <w:r w:rsidR="004952CC"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d for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: breaking up a sentence; separate more than 2 items in a list; separate direct speech from the speaker.</w:t>
                            </w: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 </w:t>
                            </w:r>
                          </w:p>
                          <w:p w:rsidR="00C03A24" w:rsidRPr="004952CC" w:rsidRDefault="00C03A24" w:rsidP="00D20A2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Apostrophes </w:t>
                            </w:r>
                            <w:r w:rsidR="00D8533A"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–</w:t>
                            </w: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4952CC"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Used</w:t>
                            </w:r>
                            <w:r w:rsidR="00D8533A"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for:</w:t>
                            </w:r>
                          </w:p>
                          <w:p w:rsidR="00D8533A" w:rsidRPr="004952CC" w:rsidRDefault="00D8533A" w:rsidP="00D20A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Omission or Contraction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show where a letter/letters is missed out </w:t>
                            </w:r>
                            <w:r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(can’t = cannot)</w:t>
                            </w:r>
                          </w:p>
                          <w:p w:rsidR="00C03A24" w:rsidRPr="004952CC" w:rsidRDefault="00D8533A" w:rsidP="00D20A2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Possession –</w:t>
                            </w: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  <w:u w:val="single"/>
                              </w:rPr>
                              <w:t xml:space="preserve">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show that something belongs to someone or something </w:t>
                            </w:r>
                            <w:r w:rsidRPr="00C56334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(Louise’s key = the key that belongs to Louise). </w:t>
                            </w:r>
                          </w:p>
                          <w:p w:rsidR="00D8533A" w:rsidRPr="004952CC" w:rsidRDefault="00D8533A" w:rsidP="00D20A2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</w:p>
                          <w:p w:rsidR="00D8533A" w:rsidRPr="004952CC" w:rsidRDefault="00D8533A" w:rsidP="00D20A28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Inverted Commas – </w:t>
                            </w:r>
                          </w:p>
                          <w:p w:rsidR="00D8533A" w:rsidRPr="004952CC" w:rsidRDefault="00D8533A" w:rsidP="00D20A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Put “ </w:t>
                            </w:r>
                            <w:r w:rsidR="00443F96"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“around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what the speaker says. </w:t>
                            </w:r>
                          </w:p>
                          <w:p w:rsidR="00D8533A" w:rsidRPr="004952CC" w:rsidRDefault="00D8533A" w:rsidP="00D20A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New speech sentence starts with a capital letter. </w:t>
                            </w:r>
                          </w:p>
                          <w:p w:rsidR="00D8533A" w:rsidRPr="004952CC" w:rsidRDefault="00D8533A" w:rsidP="00D20A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Separate what was </w:t>
                            </w:r>
                            <w:r w:rsidR="00C56334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s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aid from the speaker with a comma</w:t>
                            </w:r>
                            <w:r w:rsidR="00C56334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unless already an !/</w:t>
                            </w:r>
                            <w:r w:rsidR="00D20A28"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? </w:t>
                            </w:r>
                          </w:p>
                          <w:p w:rsidR="00D20A28" w:rsidRPr="004952CC" w:rsidRDefault="00D20A28" w:rsidP="00D20A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Start a new paragraph if a sentence</w:t>
                            </w:r>
                            <w:r w:rsidR="00C56334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has a new speaker saying som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ething. </w:t>
                            </w:r>
                          </w:p>
                          <w:p w:rsidR="00D20A28" w:rsidRPr="004952CC" w:rsidRDefault="00D20A28" w:rsidP="00D20A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Direct Speech = exactly what somebody has said needs speech marks. </w:t>
                            </w:r>
                          </w:p>
                          <w:p w:rsidR="00D20A28" w:rsidRPr="004952CC" w:rsidRDefault="00D20A28" w:rsidP="00D20A2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Indirect Speech/Reported Speech = tells you what someone has said, thought or felt. DOES NOT need speech marks. </w:t>
                            </w:r>
                          </w:p>
                          <w:p w:rsidR="00A834BF" w:rsidRPr="004952CC" w:rsidRDefault="00A834BF" w:rsidP="00A834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</w:p>
                          <w:p w:rsidR="00760FBE" w:rsidRDefault="00A834BF" w:rsidP="00A834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Semi Colons – </w:t>
                            </w:r>
                          </w:p>
                          <w:p w:rsidR="00A834BF" w:rsidRPr="00760FBE" w:rsidRDefault="00760FBE" w:rsidP="00760FB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U</w:t>
                            </w:r>
                            <w:r w:rsidR="00A834BF" w:rsidRPr="00760FBE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sed to separate 2 complete sentences that are very closely related.</w:t>
                            </w:r>
                            <w:r w:rsidR="00A834BF" w:rsidRPr="00760FBE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  <w:p w:rsidR="00A834BF" w:rsidRDefault="00A834BF" w:rsidP="004952CC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In the winter the snow was freezing cold; in summer the sun was blazing hot.</w:t>
                            </w:r>
                          </w:p>
                          <w:p w:rsidR="00760FBE" w:rsidRDefault="00760FBE" w:rsidP="00760FB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</w:pPr>
                            <w:r w:rsidRPr="00760FBE">
                              <w:rPr>
                                <w:rFonts w:ascii="Century Gothic" w:hAnsi="Century Gothic"/>
                                <w:color w:val="1F3864" w:themeColor="accent5" w:themeShade="80"/>
                                <w:sz w:val="17"/>
                                <w:szCs w:val="17"/>
                              </w:rPr>
                              <w:t xml:space="preserve">To join clauses in a sentence, instead of using a connective such as and. </w:t>
                            </w:r>
                          </w:p>
                          <w:p w:rsidR="00760FBE" w:rsidRPr="00760FBE" w:rsidRDefault="00760FBE" w:rsidP="00760FBE">
                            <w:pPr>
                              <w:pStyle w:val="ListParagraph"/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760FBE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John liked jelly; Sam just loved ice cream.</w:t>
                            </w:r>
                          </w:p>
                          <w:p w:rsidR="00760FBE" w:rsidRPr="00760FBE" w:rsidRDefault="00760FBE" w:rsidP="00760FBE">
                            <w:pPr>
                              <w:pStyle w:val="ListParagraph"/>
                              <w:spacing w:after="0" w:line="240" w:lineRule="auto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</w:p>
                          <w:p w:rsidR="00A834BF" w:rsidRPr="004952CC" w:rsidRDefault="00A834BF" w:rsidP="00A834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</w:p>
                          <w:p w:rsidR="00A834BF" w:rsidRPr="004952CC" w:rsidRDefault="00A834BF" w:rsidP="00A834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Colons – </w:t>
                            </w:r>
                          </w:p>
                          <w:p w:rsidR="00A834BF" w:rsidRPr="004952CC" w:rsidRDefault="00A834BF" w:rsidP="00A834B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Use after a full sentence before a list. </w:t>
                            </w:r>
                          </w:p>
                          <w:p w:rsidR="00A834BF" w:rsidRPr="004952CC" w:rsidRDefault="00A834BF" w:rsidP="00A834B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Use to s</w:t>
                            </w:r>
                            <w:r w:rsidR="005B0EB4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eparate 2 sentences where the second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sentence explains the first. </w:t>
                            </w:r>
                          </w:p>
                          <w:p w:rsidR="00A834BF" w:rsidRPr="004952CC" w:rsidRDefault="00A834BF" w:rsidP="00A834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</w:p>
                          <w:p w:rsidR="00A834BF" w:rsidRPr="004952CC" w:rsidRDefault="00A834BF" w:rsidP="00A834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Hyphens –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short dashed between 2 words </w:t>
                            </w:r>
                            <w:r w:rsidRPr="004952CC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 xml:space="preserve">(ice-skate, narrow-minded). </w:t>
                            </w:r>
                          </w:p>
                          <w:p w:rsidR="00A834BF" w:rsidRPr="004952CC" w:rsidRDefault="00A834BF" w:rsidP="00A834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</w:p>
                          <w:p w:rsidR="00A834BF" w:rsidRPr="004952CC" w:rsidRDefault="00A834BF" w:rsidP="00A834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Ellipsis –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set of 3 dots …</w:t>
                            </w:r>
                          </w:p>
                          <w:p w:rsidR="00A834BF" w:rsidRPr="004952CC" w:rsidRDefault="00A834BF" w:rsidP="00A834B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Use in formal writing when a word/words missed out of a quote. </w:t>
                            </w:r>
                          </w:p>
                          <w:p w:rsidR="00A834BF" w:rsidRPr="004952CC" w:rsidRDefault="00A834BF" w:rsidP="00A834B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Use in informal writing to show a character trailing off in speech. </w:t>
                            </w:r>
                          </w:p>
                          <w:p w:rsidR="00A834BF" w:rsidRDefault="00A834BF" w:rsidP="00A834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8"/>
                              </w:rPr>
                            </w:pPr>
                          </w:p>
                          <w:p w:rsidR="00A834BF" w:rsidRDefault="00A834BF" w:rsidP="00A834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</w:pPr>
                            <w:r w:rsidRPr="004952CC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Parenthesis – 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an extra word or phrase that if put into a sentence is usually written in</w:t>
                            </w:r>
                            <w:r w:rsidR="00896F01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between</w:t>
                            </w:r>
                            <w:r w:rsidRPr="004952CC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 brackets</w:t>
                            </w:r>
                            <w:r w:rsidR="00896F01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, </w:t>
                            </w:r>
                            <w:r w:rsidR="00896F01" w:rsidRPr="00896F01">
                              <w:rPr>
                                <w:rFonts w:ascii="Century Gothic" w:hAnsi="Century Gothic"/>
                                <w:color w:val="1F4E79" w:themeColor="accent1" w:themeShade="80"/>
                                <w:sz w:val="17"/>
                                <w:szCs w:val="17"/>
                              </w:rPr>
                              <w:t>commas or dashes</w:t>
                            </w:r>
                            <w:r w:rsidR="00896F01">
                              <w:rPr>
                                <w:rFonts w:ascii="Century Gothic" w:hAnsi="Century Gothic"/>
                                <w:b/>
                                <w:color w:val="1F4E79" w:themeColor="accent1" w:themeShade="80"/>
                                <w:sz w:val="17"/>
                                <w:szCs w:val="17"/>
                              </w:rPr>
                              <w:t xml:space="preserve">. </w:t>
                            </w:r>
                          </w:p>
                          <w:p w:rsidR="00827DAA" w:rsidRPr="00827DAA" w:rsidRDefault="00827DAA" w:rsidP="00827DAA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827DAA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Mr. Brown (the caretaker) shouted across the field.</w:t>
                            </w:r>
                          </w:p>
                          <w:p w:rsidR="00827DAA" w:rsidRPr="00827DAA" w:rsidRDefault="00827DAA" w:rsidP="00827DAA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827DAA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Mr. Brown, the caretaker, shouted across the field.</w:t>
                            </w:r>
                          </w:p>
                          <w:p w:rsidR="00827DAA" w:rsidRPr="00827DAA" w:rsidRDefault="00827DAA" w:rsidP="00827DAA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</w:pPr>
                            <w:r w:rsidRPr="00827DAA">
                              <w:rPr>
                                <w:rFonts w:ascii="Century Gothic" w:hAnsi="Century Gothic"/>
                                <w:color w:val="FF0000"/>
                                <w:sz w:val="17"/>
                                <w:szCs w:val="17"/>
                              </w:rPr>
                              <w:t>Mr. Brown – the caretaker – shouted across the field.</w:t>
                            </w:r>
                          </w:p>
                          <w:p w:rsidR="00A834BF" w:rsidRPr="00A834BF" w:rsidRDefault="00A834BF" w:rsidP="00A834BF">
                            <w:pPr>
                              <w:spacing w:after="0" w:line="240" w:lineRule="auto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8"/>
                              </w:rPr>
                            </w:pPr>
                          </w:p>
                          <w:p w:rsidR="00D20A28" w:rsidRPr="00D20A28" w:rsidRDefault="00D20A28" w:rsidP="00D20A28">
                            <w:pPr>
                              <w:ind w:left="360"/>
                              <w:rPr>
                                <w:rFonts w:ascii="Century Gothic" w:hAnsi="Century Gothic"/>
                                <w:color w:val="1F4E79" w:themeColor="accent1" w:themeShade="80"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D505F" id="_x0000_s1033" type="#_x0000_t202" style="position:absolute;margin-left:0;margin-top:10.3pt;width:520.55pt;height:436.1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">
                <v:textbox>
                  <w:txbxContent>
                    <w:p w:rsidR="00C03A24" w:rsidRDefault="00A834BF" w:rsidP="00C03A24">
                      <w:pPr>
                        <w:jc w:val="center"/>
                        <w:rPr>
                          <w:rFonts w:ascii="Century Gothic" w:hAnsi="Century Gothic"/>
                          <w:b/>
                          <w:color w:val="1F4E79" w:themeColor="accent1" w:themeShade="80"/>
                          <w:u w:val="single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20"/>
                          <w:u w:val="single"/>
                        </w:rPr>
                        <w:t>Punctuation</w:t>
                      </w:r>
                      <w:r w:rsidR="00D20A28">
                        <w:rPr>
                          <w:rFonts w:ascii="Century Gothic" w:hAnsi="Century Gothic"/>
                          <w:b/>
                          <w:color w:val="1F4E79" w:themeColor="accent1" w:themeShade="80"/>
                          <w:u w:val="single"/>
                        </w:rPr>
                        <w:t xml:space="preserve"> </w:t>
                      </w:r>
                    </w:p>
                    <w:p w:rsidR="00C03A24" w:rsidRDefault="00C03A24" w:rsidP="00D20A28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Capital Letters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Use</w:t>
                      </w:r>
                      <w:r w:rsidR="004952CC"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d for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: the start a sentence; for proper nouns (names, places, countries, days, months, religions); for the personal pronoun ‘I’</w:t>
                      </w:r>
                      <w:r w:rsidR="00896F01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; for the main words in a title; in abbreviations; film and book titles. </w:t>
                      </w:r>
                    </w:p>
                    <w:p w:rsidR="00896F01" w:rsidRDefault="00896F01" w:rsidP="00D20A28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896F01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>Question Marks –</w:t>
                      </w:r>
                      <w:r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Used to show a question (direct and rhetorical). Normally begin with who, what, when, where and why. </w:t>
                      </w:r>
                    </w:p>
                    <w:p w:rsidR="00896F01" w:rsidRPr="004952CC" w:rsidRDefault="00896F01" w:rsidP="00D20A28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896F01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>Exclamation Marks –</w:t>
                      </w:r>
                      <w:r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used at the end of a sentence or short phrase to express a strong feeling. </w:t>
                      </w:r>
                    </w:p>
                    <w:p w:rsidR="00C03A24" w:rsidRPr="004952CC" w:rsidRDefault="00C03A24" w:rsidP="00D20A28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Commas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Use</w:t>
                      </w:r>
                      <w:r w:rsidR="004952CC"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d for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: breaking up a sentence; separate more than 2 items in a list; separate direct speech from the speaker.</w:t>
                      </w: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  </w:t>
                      </w:r>
                    </w:p>
                    <w:p w:rsidR="00C03A24" w:rsidRPr="004952CC" w:rsidRDefault="00C03A24" w:rsidP="00D20A28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Apostrophes </w:t>
                      </w:r>
                      <w:r w:rsidR="00D8533A"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>–</w:t>
                      </w: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  <w:r w:rsidR="004952CC"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Used</w:t>
                      </w:r>
                      <w:r w:rsidR="00D8533A"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for:</w:t>
                      </w:r>
                    </w:p>
                    <w:p w:rsidR="00D8533A" w:rsidRPr="004952CC" w:rsidRDefault="00D8533A" w:rsidP="00D20A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Omission or Contraction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show where a letter/letters is missed out </w:t>
                      </w:r>
                      <w:r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(can’t = cannot)</w:t>
                      </w:r>
                    </w:p>
                    <w:p w:rsidR="00C03A24" w:rsidRPr="004952CC" w:rsidRDefault="00D8533A" w:rsidP="00D20A2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>Possession –</w:t>
                      </w: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  <w:u w:val="single"/>
                        </w:rPr>
                        <w:t xml:space="preserve">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show that something belongs to someone or something </w:t>
                      </w:r>
                      <w:r w:rsidRPr="00C56334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(Louise’s key = the key that belongs to Louise). </w:t>
                      </w:r>
                    </w:p>
                    <w:p w:rsidR="00D8533A" w:rsidRPr="004952CC" w:rsidRDefault="00D8533A" w:rsidP="00D20A28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</w:p>
                    <w:p w:rsidR="00D8533A" w:rsidRPr="004952CC" w:rsidRDefault="00D8533A" w:rsidP="00D20A28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Inverted Commas – </w:t>
                      </w:r>
                    </w:p>
                    <w:p w:rsidR="00D8533A" w:rsidRPr="004952CC" w:rsidRDefault="00D8533A" w:rsidP="00D20A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Put “ </w:t>
                      </w:r>
                      <w:r w:rsidR="00443F96"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“around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what the speaker says. </w:t>
                      </w:r>
                    </w:p>
                    <w:p w:rsidR="00D8533A" w:rsidRPr="004952CC" w:rsidRDefault="00D8533A" w:rsidP="00D20A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New speech sentence starts with a capital letter. </w:t>
                      </w:r>
                    </w:p>
                    <w:p w:rsidR="00D8533A" w:rsidRPr="004952CC" w:rsidRDefault="00D8533A" w:rsidP="00D20A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Separate what was </w:t>
                      </w:r>
                      <w:r w:rsidR="00C56334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s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aid from the speaker with a comma</w:t>
                      </w:r>
                      <w:r w:rsidR="00C56334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unless already an !/</w:t>
                      </w:r>
                      <w:r w:rsidR="00D20A28"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? </w:t>
                      </w:r>
                    </w:p>
                    <w:p w:rsidR="00D20A28" w:rsidRPr="004952CC" w:rsidRDefault="00D20A28" w:rsidP="00D20A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Start a new paragraph if a sentence</w:t>
                      </w:r>
                      <w:r w:rsidR="00C56334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has a new speaker saying som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ething. </w:t>
                      </w:r>
                    </w:p>
                    <w:p w:rsidR="00D20A28" w:rsidRPr="004952CC" w:rsidRDefault="00D20A28" w:rsidP="00D20A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Direct Speech = exactly what somebody has said needs speech marks. </w:t>
                      </w:r>
                    </w:p>
                    <w:p w:rsidR="00D20A28" w:rsidRPr="004952CC" w:rsidRDefault="00D20A28" w:rsidP="00D20A2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Indirect Speech/Reported Speech = tells you what someone has said, thought or felt. DOES NOT need speech marks. </w:t>
                      </w:r>
                    </w:p>
                    <w:p w:rsidR="00A834BF" w:rsidRPr="004952CC" w:rsidRDefault="00A834BF" w:rsidP="00A834BF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</w:p>
                    <w:p w:rsidR="00760FBE" w:rsidRDefault="00A834BF" w:rsidP="00A834BF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Semi Colons – </w:t>
                      </w:r>
                    </w:p>
                    <w:p w:rsidR="00A834BF" w:rsidRPr="00760FBE" w:rsidRDefault="00760FBE" w:rsidP="00760FB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U</w:t>
                      </w:r>
                      <w:r w:rsidR="00A834BF" w:rsidRPr="00760FBE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sed to separate 2 complete sentences that are very closely related.</w:t>
                      </w:r>
                      <w:r w:rsidR="00A834BF" w:rsidRPr="00760FBE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 </w:t>
                      </w:r>
                    </w:p>
                    <w:p w:rsidR="00A834BF" w:rsidRDefault="00A834BF" w:rsidP="004952CC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In the winter the snow was freezing cold; in summer the sun was blazing hot.</w:t>
                      </w:r>
                    </w:p>
                    <w:p w:rsidR="00760FBE" w:rsidRDefault="00760FBE" w:rsidP="00760FB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</w:pPr>
                      <w:r w:rsidRPr="00760FBE">
                        <w:rPr>
                          <w:rFonts w:ascii="Century Gothic" w:hAnsi="Century Gothic"/>
                          <w:color w:val="1F3864" w:themeColor="accent5" w:themeShade="80"/>
                          <w:sz w:val="17"/>
                          <w:szCs w:val="17"/>
                        </w:rPr>
                        <w:t xml:space="preserve">To join clauses in a sentence, instead of using a connective such as and. </w:t>
                      </w:r>
                    </w:p>
                    <w:p w:rsidR="00760FBE" w:rsidRPr="00760FBE" w:rsidRDefault="00760FBE" w:rsidP="00760FBE">
                      <w:pPr>
                        <w:pStyle w:val="ListParagraph"/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760FBE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John liked jelly; Sam just loved ice cream.</w:t>
                      </w:r>
                    </w:p>
                    <w:p w:rsidR="00760FBE" w:rsidRPr="00760FBE" w:rsidRDefault="00760FBE" w:rsidP="00760FBE">
                      <w:pPr>
                        <w:pStyle w:val="ListParagraph"/>
                        <w:spacing w:after="0" w:line="240" w:lineRule="auto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</w:p>
                    <w:p w:rsidR="00A834BF" w:rsidRPr="004952CC" w:rsidRDefault="00A834BF" w:rsidP="00A834BF">
                      <w:pPr>
                        <w:spacing w:after="0" w:line="240" w:lineRule="auto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</w:p>
                    <w:p w:rsidR="00A834BF" w:rsidRPr="004952CC" w:rsidRDefault="00A834BF" w:rsidP="00A834BF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Colons – </w:t>
                      </w:r>
                    </w:p>
                    <w:p w:rsidR="00A834BF" w:rsidRPr="004952CC" w:rsidRDefault="00A834BF" w:rsidP="00A834B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Use after a full sentence before a list. </w:t>
                      </w:r>
                    </w:p>
                    <w:p w:rsidR="00A834BF" w:rsidRPr="004952CC" w:rsidRDefault="00A834BF" w:rsidP="00A834B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Use to s</w:t>
                      </w:r>
                      <w:r w:rsidR="005B0EB4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eparate 2 sentences where the second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sentence explains the first. </w:t>
                      </w:r>
                    </w:p>
                    <w:p w:rsidR="00A834BF" w:rsidRPr="004952CC" w:rsidRDefault="00A834BF" w:rsidP="00A834BF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</w:p>
                    <w:p w:rsidR="00A834BF" w:rsidRPr="004952CC" w:rsidRDefault="00A834BF" w:rsidP="00A834BF">
                      <w:pPr>
                        <w:spacing w:after="0" w:line="240" w:lineRule="auto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>Hyphens –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short dashed between 2 words </w:t>
                      </w:r>
                      <w:r w:rsidRPr="004952CC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 xml:space="preserve">(ice-skate, narrow-minded). </w:t>
                      </w:r>
                    </w:p>
                    <w:p w:rsidR="00A834BF" w:rsidRPr="004952CC" w:rsidRDefault="00A834BF" w:rsidP="00A834BF">
                      <w:pPr>
                        <w:spacing w:after="0" w:line="240" w:lineRule="auto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</w:p>
                    <w:p w:rsidR="00A834BF" w:rsidRPr="004952CC" w:rsidRDefault="00A834BF" w:rsidP="00A834BF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>Ellipsis –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set of 3 dots …</w:t>
                      </w:r>
                    </w:p>
                    <w:p w:rsidR="00A834BF" w:rsidRPr="004952CC" w:rsidRDefault="00A834BF" w:rsidP="00A834B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Use in formal writing when a word/words missed out of a quote. </w:t>
                      </w:r>
                    </w:p>
                    <w:p w:rsidR="00A834BF" w:rsidRPr="004952CC" w:rsidRDefault="00A834BF" w:rsidP="00A834B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Use in informal writing to show a character trailing off in speech. </w:t>
                      </w:r>
                    </w:p>
                    <w:p w:rsidR="00A834BF" w:rsidRDefault="00A834BF" w:rsidP="00A834BF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8"/>
                        </w:rPr>
                      </w:pPr>
                    </w:p>
                    <w:p w:rsidR="00A834BF" w:rsidRDefault="00A834BF" w:rsidP="00A834BF">
                      <w:pPr>
                        <w:spacing w:after="0" w:line="240" w:lineRule="auto"/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</w:pPr>
                      <w:r w:rsidRPr="004952CC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Parenthesis – 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an extra word or phrase that if put into a sentence is usually written in</w:t>
                      </w:r>
                      <w:r w:rsidR="00896F01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between</w:t>
                      </w:r>
                      <w:r w:rsidRPr="004952CC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 xml:space="preserve"> brackets</w:t>
                      </w:r>
                      <w:r w:rsidR="00896F01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, </w:t>
                      </w:r>
                      <w:r w:rsidR="00896F01" w:rsidRPr="00896F01">
                        <w:rPr>
                          <w:rFonts w:ascii="Century Gothic" w:hAnsi="Century Gothic"/>
                          <w:color w:val="1F4E79" w:themeColor="accent1" w:themeShade="80"/>
                          <w:sz w:val="17"/>
                          <w:szCs w:val="17"/>
                        </w:rPr>
                        <w:t>commas or dashes</w:t>
                      </w:r>
                      <w:r w:rsidR="00896F01">
                        <w:rPr>
                          <w:rFonts w:ascii="Century Gothic" w:hAnsi="Century Gothic"/>
                          <w:b/>
                          <w:color w:val="1F4E79" w:themeColor="accent1" w:themeShade="80"/>
                          <w:sz w:val="17"/>
                          <w:szCs w:val="17"/>
                        </w:rPr>
                        <w:t xml:space="preserve">. </w:t>
                      </w:r>
                    </w:p>
                    <w:p w:rsidR="00827DAA" w:rsidRPr="00827DAA" w:rsidRDefault="00827DAA" w:rsidP="00827DAA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827DAA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Mr. Brown (the caretaker) shouted across the field.</w:t>
                      </w:r>
                    </w:p>
                    <w:p w:rsidR="00827DAA" w:rsidRPr="00827DAA" w:rsidRDefault="00827DAA" w:rsidP="00827DAA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827DAA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Mr. Brown, the caretaker, shouted across the field.</w:t>
                      </w:r>
                    </w:p>
                    <w:p w:rsidR="00827DAA" w:rsidRPr="00827DAA" w:rsidRDefault="00827DAA" w:rsidP="00827DAA">
                      <w:pPr>
                        <w:spacing w:after="0" w:line="240" w:lineRule="auto"/>
                        <w:jc w:val="center"/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</w:pPr>
                      <w:r w:rsidRPr="00827DAA">
                        <w:rPr>
                          <w:rFonts w:ascii="Century Gothic" w:hAnsi="Century Gothic"/>
                          <w:color w:val="FF0000"/>
                          <w:sz w:val="17"/>
                          <w:szCs w:val="17"/>
                        </w:rPr>
                        <w:t>Mr. Brown – the caretaker – shouted across the field.</w:t>
                      </w:r>
                    </w:p>
                    <w:p w:rsidR="00A834BF" w:rsidRPr="00A834BF" w:rsidRDefault="00A834BF" w:rsidP="00A834BF">
                      <w:pPr>
                        <w:spacing w:after="0" w:line="240" w:lineRule="auto"/>
                        <w:rPr>
                          <w:rFonts w:ascii="Century Gothic" w:hAnsi="Century Gothic"/>
                          <w:color w:val="1F4E79" w:themeColor="accent1" w:themeShade="80"/>
                          <w:sz w:val="18"/>
                        </w:rPr>
                      </w:pPr>
                    </w:p>
                    <w:p w:rsidR="00D20A28" w:rsidRPr="00D20A28" w:rsidRDefault="00D20A28" w:rsidP="00D20A28">
                      <w:pPr>
                        <w:ind w:left="360"/>
                        <w:rPr>
                          <w:rFonts w:ascii="Century Gothic" w:hAnsi="Century Gothic"/>
                          <w:color w:val="1F4E79" w:themeColor="accent1" w:themeShade="80"/>
                          <w:sz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4D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FD12F2E" wp14:editId="670BADBB">
                <wp:simplePos x="0" y="0"/>
                <wp:positionH relativeFrom="margin">
                  <wp:posOffset>-182245</wp:posOffset>
                </wp:positionH>
                <wp:positionV relativeFrom="margin">
                  <wp:posOffset>-79829</wp:posOffset>
                </wp:positionV>
                <wp:extent cx="6986905" cy="9925050"/>
                <wp:effectExtent l="0" t="0" r="23495" b="19050"/>
                <wp:wrapTight wrapText="bothSides">
                  <wp:wrapPolygon edited="0">
                    <wp:start x="0" y="0"/>
                    <wp:lineTo x="0" y="21600"/>
                    <wp:lineTo x="21614" y="21600"/>
                    <wp:lineTo x="21614" y="0"/>
                    <wp:lineTo x="0" y="0"/>
                  </wp:wrapPolygon>
                </wp:wrapTight>
                <wp:docPr id="1" name="Fram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6905" cy="9925050"/>
                        </a:xfrm>
                        <a:prstGeom prst="frame">
                          <a:avLst>
                            <a:gd name="adj1" fmla="val 132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75F0B" id="Frame 1" o:spid="_x0000_s1026" style="position:absolute;margin-left:-14.35pt;margin-top:-6.3pt;width:550.15pt;height:781.5pt;z-index:-2516572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middle" coordsize="6986905,9925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" path="m,l6986905,r,9925050l,9925050,,xm92297,92297r,9740456l6894608,9832753r,-9740456l92297,92297xe" fillcolor="#5b9bd5 [3204]" strokecolor="#1f4d78 [1604]" strokeweight="1pt">
                <v:stroke joinstyle="miter"/>
                <v:path arrowok="t" o:connecttype="custom" o:connectlocs="0,0;6986905,0;6986905,9925050;0,9925050;0,0;92297,92297;92297,9832753;6894608,9832753;6894608,92297;92297,92297" o:connectangles="0,0,0,0,0,0,0,0,0,0"/>
                <w10:wrap type="tight" anchorx="margin" anchory="margin"/>
              </v:shape>
            </w:pict>
          </mc:Fallback>
        </mc:AlternateContent>
      </w:r>
    </w:p>
    <w:sectPr w:rsidR="00ED2E39" w:rsidSect="00BE62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B159A"/>
    <w:multiLevelType w:val="hybridMultilevel"/>
    <w:tmpl w:val="C81462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FC2063"/>
    <w:multiLevelType w:val="hybridMultilevel"/>
    <w:tmpl w:val="0596AC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A6E5D"/>
    <w:multiLevelType w:val="hybridMultilevel"/>
    <w:tmpl w:val="756E9F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6B6256"/>
    <w:multiLevelType w:val="hybridMultilevel"/>
    <w:tmpl w:val="C9485D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F148C"/>
    <w:multiLevelType w:val="hybridMultilevel"/>
    <w:tmpl w:val="49386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F36B53"/>
    <w:multiLevelType w:val="hybridMultilevel"/>
    <w:tmpl w:val="853827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F12493"/>
    <w:multiLevelType w:val="hybridMultilevel"/>
    <w:tmpl w:val="95A6884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53B0409E"/>
    <w:multiLevelType w:val="hybridMultilevel"/>
    <w:tmpl w:val="4F54D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5E6073"/>
    <w:multiLevelType w:val="hybridMultilevel"/>
    <w:tmpl w:val="DC2C0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F5778E"/>
    <w:multiLevelType w:val="hybridMultilevel"/>
    <w:tmpl w:val="83C0EB1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8"/>
  </w:num>
  <w:num w:numId="6">
    <w:abstractNumId w:val="9"/>
  </w:num>
  <w:num w:numId="7">
    <w:abstractNumId w:val="6"/>
  </w:num>
  <w:num w:numId="8">
    <w:abstractNumId w:val="7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254"/>
    <w:rsid w:val="0000559E"/>
    <w:rsid w:val="00232BBB"/>
    <w:rsid w:val="00443F96"/>
    <w:rsid w:val="004952CC"/>
    <w:rsid w:val="005B0EB4"/>
    <w:rsid w:val="006A019E"/>
    <w:rsid w:val="00760FBE"/>
    <w:rsid w:val="00827DAA"/>
    <w:rsid w:val="00896F01"/>
    <w:rsid w:val="00A834BF"/>
    <w:rsid w:val="00BE6254"/>
    <w:rsid w:val="00C03A24"/>
    <w:rsid w:val="00C56334"/>
    <w:rsid w:val="00D20A28"/>
    <w:rsid w:val="00D8533A"/>
    <w:rsid w:val="00E04D54"/>
    <w:rsid w:val="00ED2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62B56"/>
  <w15:chartTrackingRefBased/>
  <w15:docId w15:val="{FDF4F064-BA15-4D29-A283-D19C76105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53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11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Duston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FERGUSON C</dc:creator>
  <cp:keywords/>
  <dc:description/>
  <cp:lastModifiedBy>FERGUSON C</cp:lastModifiedBy>
  <cp:revision>2</cp:revision>
  <dcterms:created xsi:type="dcterms:W3CDTF">2021-12-08T09:01:00Z</dcterms:created>
  <dcterms:modified xsi:type="dcterms:W3CDTF">2021-12-08T09:01:00Z</dcterms:modified>
</cp:coreProperties>
</file>